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BC7" w:rsidRDefault="00C70BC7" w:rsidP="00EA282E">
      <w:pPr>
        <w:jc w:val="center"/>
        <w:rPr>
          <w:color w:val="000000" w:themeColor="text1"/>
          <w:sz w:val="20"/>
          <w:szCs w:val="20"/>
        </w:rPr>
      </w:pPr>
      <w:r w:rsidRPr="00EA282E">
        <w:rPr>
          <w:noProof/>
          <w:color w:val="000000" w:themeColor="text1"/>
          <w:sz w:val="20"/>
          <w:szCs w:val="20"/>
        </w:rPr>
        <w:drawing>
          <wp:inline distT="0" distB="0" distL="0" distR="0">
            <wp:extent cx="1655618" cy="10051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1-05-28 at 11.00.21.png"/>
                    <pic:cNvPicPr/>
                  </pic:nvPicPr>
                  <pic:blipFill>
                    <a:blip r:embed="rId5">
                      <a:extLst>
                        <a:ext uri="{28A0092B-C50C-407E-A947-70E740481C1C}">
                          <a14:useLocalDpi xmlns:a14="http://schemas.microsoft.com/office/drawing/2010/main" val="0"/>
                        </a:ext>
                      </a:extLst>
                    </a:blip>
                    <a:stretch>
                      <a:fillRect/>
                    </a:stretch>
                  </pic:blipFill>
                  <pic:spPr>
                    <a:xfrm>
                      <a:off x="0" y="0"/>
                      <a:ext cx="1675830" cy="1017468"/>
                    </a:xfrm>
                    <a:prstGeom prst="rect">
                      <a:avLst/>
                    </a:prstGeom>
                  </pic:spPr>
                </pic:pic>
              </a:graphicData>
            </a:graphic>
          </wp:inline>
        </w:drawing>
      </w:r>
    </w:p>
    <w:p w:rsidR="00EA282E" w:rsidRDefault="00EA282E" w:rsidP="00EA282E">
      <w:pPr>
        <w:jc w:val="center"/>
        <w:rPr>
          <w:color w:val="000000" w:themeColor="text1"/>
          <w:sz w:val="20"/>
          <w:szCs w:val="20"/>
        </w:rPr>
      </w:pPr>
      <w:r w:rsidRPr="00EA282E">
        <w:rPr>
          <w:color w:val="000000" w:themeColor="text1"/>
          <w:sz w:val="20"/>
          <w:szCs w:val="20"/>
        </w:rPr>
        <w:t>https://yorksandhumberclimate.org.uk</w:t>
      </w:r>
    </w:p>
    <w:p w:rsidR="00EA282E" w:rsidRPr="00EA282E" w:rsidRDefault="00EA282E" w:rsidP="00B5086C">
      <w:pPr>
        <w:rPr>
          <w:color w:val="000000" w:themeColor="text1"/>
          <w:sz w:val="20"/>
          <w:szCs w:val="20"/>
        </w:rPr>
      </w:pPr>
    </w:p>
    <w:p w:rsidR="00EA282E" w:rsidRDefault="00EA282E" w:rsidP="00C70BC7">
      <w:pPr>
        <w:rPr>
          <w:b/>
          <w:color w:val="000000" w:themeColor="text1"/>
          <w:sz w:val="20"/>
          <w:szCs w:val="20"/>
        </w:rPr>
      </w:pPr>
    </w:p>
    <w:p w:rsidR="00C70BC7" w:rsidRPr="00EA282E" w:rsidRDefault="00C70BC7" w:rsidP="00C70BC7">
      <w:pPr>
        <w:rPr>
          <w:b/>
          <w:color w:val="000000" w:themeColor="text1"/>
          <w:sz w:val="20"/>
          <w:szCs w:val="20"/>
        </w:rPr>
      </w:pPr>
      <w:r w:rsidRPr="00EA282E">
        <w:rPr>
          <w:b/>
          <w:color w:val="000000" w:themeColor="text1"/>
          <w:sz w:val="20"/>
          <w:szCs w:val="20"/>
        </w:rPr>
        <w:t xml:space="preserve">Aims: </w:t>
      </w:r>
      <w:r w:rsidRPr="00EA282E">
        <w:rPr>
          <w:color w:val="000000" w:themeColor="text1"/>
          <w:sz w:val="20"/>
          <w:szCs w:val="20"/>
        </w:rPr>
        <w:t xml:space="preserve">An independent Commission, bringing together public, private and third sector actors to support, guide and track the delivery of ambitious climate actions across the region, with an equal focus on promoting climate resilience and working towards net zero emissions. </w:t>
      </w:r>
    </w:p>
    <w:p w:rsidR="00C70BC7" w:rsidRPr="00EA282E" w:rsidRDefault="00C70BC7" w:rsidP="00C70BC7">
      <w:pPr>
        <w:rPr>
          <w:color w:val="000000" w:themeColor="text1"/>
          <w:sz w:val="20"/>
          <w:szCs w:val="20"/>
        </w:rPr>
      </w:pPr>
    </w:p>
    <w:p w:rsidR="00C70BC7" w:rsidRPr="00EA282E" w:rsidRDefault="00C70BC7" w:rsidP="00C70BC7">
      <w:pPr>
        <w:rPr>
          <w:color w:val="000000" w:themeColor="text1"/>
          <w:sz w:val="20"/>
          <w:szCs w:val="20"/>
        </w:rPr>
      </w:pPr>
      <w:r w:rsidRPr="00EA282E">
        <w:rPr>
          <w:color w:val="000000" w:themeColor="text1"/>
          <w:sz w:val="20"/>
          <w:szCs w:val="20"/>
        </w:rPr>
        <w:t xml:space="preserve">To do this, the Commission will act: </w:t>
      </w:r>
    </w:p>
    <w:p w:rsidR="00C70BC7" w:rsidRPr="00EA282E" w:rsidRDefault="00C70BC7" w:rsidP="00C70BC7">
      <w:pPr>
        <w:rPr>
          <w:color w:val="000000" w:themeColor="text1"/>
          <w:sz w:val="20"/>
          <w:szCs w:val="20"/>
        </w:rPr>
      </w:pPr>
    </w:p>
    <w:p w:rsidR="00C70BC7" w:rsidRPr="00EA282E" w:rsidRDefault="00C70BC7" w:rsidP="00C70BC7">
      <w:pPr>
        <w:numPr>
          <w:ilvl w:val="0"/>
          <w:numId w:val="3"/>
        </w:numPr>
        <w:rPr>
          <w:color w:val="000000" w:themeColor="text1"/>
          <w:sz w:val="20"/>
          <w:szCs w:val="20"/>
        </w:rPr>
      </w:pPr>
      <w:r w:rsidRPr="00EA282E">
        <w:rPr>
          <w:color w:val="000000" w:themeColor="text1"/>
          <w:sz w:val="20"/>
          <w:szCs w:val="20"/>
        </w:rPr>
        <w:t>in a positive, constructive and evidence-based way;</w:t>
      </w:r>
    </w:p>
    <w:p w:rsidR="00C70BC7" w:rsidRPr="00EA282E" w:rsidRDefault="00C70BC7" w:rsidP="00C70BC7">
      <w:pPr>
        <w:numPr>
          <w:ilvl w:val="0"/>
          <w:numId w:val="3"/>
        </w:numPr>
        <w:rPr>
          <w:color w:val="000000" w:themeColor="text1"/>
          <w:sz w:val="20"/>
          <w:szCs w:val="20"/>
        </w:rPr>
      </w:pPr>
      <w:r w:rsidRPr="00EA282E">
        <w:rPr>
          <w:color w:val="000000" w:themeColor="text1"/>
          <w:sz w:val="20"/>
          <w:szCs w:val="20"/>
        </w:rPr>
        <w:t>in a fair, inclusive and just way so that no-one and nowhere is left out or left behind;</w:t>
      </w:r>
    </w:p>
    <w:p w:rsidR="00C70BC7" w:rsidRPr="00EA282E" w:rsidRDefault="00C70BC7" w:rsidP="00C70BC7">
      <w:pPr>
        <w:numPr>
          <w:ilvl w:val="0"/>
          <w:numId w:val="3"/>
        </w:numPr>
        <w:rPr>
          <w:color w:val="000000" w:themeColor="text1"/>
          <w:sz w:val="20"/>
          <w:szCs w:val="20"/>
        </w:rPr>
      </w:pPr>
      <w:r w:rsidRPr="00EA282E">
        <w:rPr>
          <w:color w:val="000000" w:themeColor="text1"/>
          <w:sz w:val="20"/>
          <w:szCs w:val="20"/>
        </w:rPr>
        <w:t>in a sustainable way by supporting climate actions that also protect nature and biodiversity.</w:t>
      </w:r>
    </w:p>
    <w:p w:rsidR="00C70BC7" w:rsidRPr="00EA282E" w:rsidRDefault="00C70BC7" w:rsidP="00C70BC7">
      <w:pPr>
        <w:rPr>
          <w:color w:val="000000" w:themeColor="text1"/>
          <w:sz w:val="20"/>
          <w:szCs w:val="20"/>
        </w:rPr>
      </w:pPr>
    </w:p>
    <w:p w:rsidR="00C70BC7" w:rsidRPr="00EA282E" w:rsidRDefault="00C70BC7" w:rsidP="00C70BC7">
      <w:pPr>
        <w:rPr>
          <w:color w:val="000000" w:themeColor="text1"/>
          <w:sz w:val="20"/>
          <w:szCs w:val="20"/>
        </w:rPr>
      </w:pPr>
      <w:r w:rsidRPr="00EA282E">
        <w:rPr>
          <w:color w:val="000000" w:themeColor="text1"/>
          <w:sz w:val="20"/>
          <w:szCs w:val="20"/>
        </w:rPr>
        <w:t xml:space="preserve">By operating at the regional scale, the Commission will support local actions whilst also promoting Yorkshire in national and international debates. </w:t>
      </w:r>
    </w:p>
    <w:p w:rsidR="00C70BC7" w:rsidRPr="00EA282E" w:rsidRDefault="00C70BC7" w:rsidP="00C70BC7">
      <w:pPr>
        <w:rPr>
          <w:color w:val="000000" w:themeColor="text1"/>
          <w:sz w:val="20"/>
          <w:szCs w:val="20"/>
        </w:rPr>
      </w:pPr>
      <w:r w:rsidRPr="00EA282E">
        <w:rPr>
          <w:color w:val="000000" w:themeColor="text1"/>
          <w:sz w:val="20"/>
          <w:szCs w:val="20"/>
        </w:rPr>
        <w:t xml:space="preserve"> </w:t>
      </w:r>
    </w:p>
    <w:p w:rsidR="00EA282E" w:rsidRDefault="00C70BC7" w:rsidP="00C70BC7">
      <w:pPr>
        <w:rPr>
          <w:color w:val="000000" w:themeColor="text1"/>
          <w:sz w:val="20"/>
          <w:szCs w:val="20"/>
        </w:rPr>
      </w:pPr>
      <w:r w:rsidRPr="00EA282E">
        <w:rPr>
          <w:b/>
          <w:color w:val="000000" w:themeColor="text1"/>
          <w:sz w:val="20"/>
          <w:szCs w:val="20"/>
        </w:rPr>
        <w:t>Membership: Chair –</w:t>
      </w:r>
      <w:r w:rsidRPr="00EA282E">
        <w:rPr>
          <w:color w:val="000000" w:themeColor="text1"/>
          <w:sz w:val="20"/>
          <w:szCs w:val="20"/>
        </w:rPr>
        <w:t xml:space="preserve"> Liz Barber, CEO of Yorkshire Water. </w:t>
      </w:r>
      <w:r w:rsidRPr="00EA282E">
        <w:rPr>
          <w:b/>
          <w:color w:val="000000" w:themeColor="text1"/>
          <w:sz w:val="20"/>
          <w:szCs w:val="20"/>
        </w:rPr>
        <w:t>Vice Chairs:</w:t>
      </w:r>
      <w:r w:rsidRPr="00EA282E">
        <w:rPr>
          <w:color w:val="000000" w:themeColor="text1"/>
          <w:sz w:val="20"/>
          <w:szCs w:val="20"/>
        </w:rPr>
        <w:t xml:space="preserve"> S Yorkshire - Dan Jarvis MP, Mayor of Sheffield City Region; N Yorkshire – Cllr Richard Cooper, Leader Harrogate Borough Council; W Yorkshire – Cllr Jack Hemingway, Deputy Leader Wakefield Council; Humber - Cllr Chris Matthews, Infrastructure and Climate lead for East Riding of Yorkshire Council. </w:t>
      </w:r>
      <w:r w:rsidRPr="00EA282E">
        <w:rPr>
          <w:b/>
          <w:color w:val="000000" w:themeColor="text1"/>
          <w:sz w:val="20"/>
          <w:szCs w:val="20"/>
        </w:rPr>
        <w:t>Director:</w:t>
      </w:r>
      <w:r w:rsidRPr="00EA282E">
        <w:rPr>
          <w:color w:val="000000" w:themeColor="text1"/>
          <w:sz w:val="20"/>
          <w:szCs w:val="20"/>
        </w:rPr>
        <w:t xml:space="preserve"> Prof Andy Gouldson, University of Leeds. </w:t>
      </w:r>
    </w:p>
    <w:p w:rsidR="00C70BC7" w:rsidRPr="00EA282E" w:rsidRDefault="00C70BC7" w:rsidP="00C70BC7">
      <w:pPr>
        <w:rPr>
          <w:color w:val="000000" w:themeColor="text1"/>
          <w:sz w:val="20"/>
          <w:szCs w:val="20"/>
        </w:rPr>
      </w:pPr>
      <w:r w:rsidRPr="00EA282E">
        <w:rPr>
          <w:b/>
          <w:color w:val="000000" w:themeColor="text1"/>
          <w:sz w:val="20"/>
          <w:szCs w:val="20"/>
        </w:rPr>
        <w:t>Commissioners:</w:t>
      </w:r>
      <w:r w:rsidRPr="00EA282E">
        <w:rPr>
          <w:color w:val="000000" w:themeColor="text1"/>
          <w:sz w:val="20"/>
          <w:szCs w:val="20"/>
        </w:rPr>
        <w:t xml:space="preserve"> 33 senior leaders drawn from key organisations and groups across the region including the Environment Agency, NHS, CBI, TUC, Drax, Northern </w:t>
      </w:r>
      <w:proofErr w:type="spellStart"/>
      <w:r w:rsidRPr="00EA282E">
        <w:rPr>
          <w:color w:val="000000" w:themeColor="text1"/>
          <w:sz w:val="20"/>
          <w:szCs w:val="20"/>
        </w:rPr>
        <w:t>Powergrid</w:t>
      </w:r>
      <w:proofErr w:type="spellEnd"/>
      <w:r w:rsidRPr="00EA282E">
        <w:rPr>
          <w:color w:val="000000" w:themeColor="text1"/>
          <w:sz w:val="20"/>
          <w:szCs w:val="20"/>
        </w:rPr>
        <w:t xml:space="preserve">, Northern Gas Networks, Community Energy England, </w:t>
      </w:r>
      <w:r w:rsidR="00EA282E">
        <w:rPr>
          <w:color w:val="000000" w:themeColor="text1"/>
          <w:sz w:val="20"/>
          <w:szCs w:val="20"/>
        </w:rPr>
        <w:t xml:space="preserve">Connect Housing, </w:t>
      </w:r>
      <w:r w:rsidRPr="00EA282E">
        <w:rPr>
          <w:color w:val="000000" w:themeColor="text1"/>
          <w:sz w:val="20"/>
          <w:szCs w:val="20"/>
        </w:rPr>
        <w:t xml:space="preserve">Asda, ITV, National Trust, </w:t>
      </w:r>
      <w:r w:rsidR="00B56CA2">
        <w:rPr>
          <w:color w:val="000000" w:themeColor="text1"/>
          <w:sz w:val="20"/>
          <w:szCs w:val="20"/>
        </w:rPr>
        <w:t xml:space="preserve">Project Rome, </w:t>
      </w:r>
      <w:proofErr w:type="spellStart"/>
      <w:r w:rsidR="00B56CA2">
        <w:rPr>
          <w:color w:val="000000" w:themeColor="text1"/>
          <w:sz w:val="20"/>
          <w:szCs w:val="20"/>
        </w:rPr>
        <w:t>EcoSikh</w:t>
      </w:r>
      <w:proofErr w:type="spellEnd"/>
      <w:r w:rsidR="00B56CA2">
        <w:rPr>
          <w:color w:val="000000" w:themeColor="text1"/>
          <w:sz w:val="20"/>
          <w:szCs w:val="20"/>
        </w:rPr>
        <w:t xml:space="preserve">, </w:t>
      </w:r>
      <w:r w:rsidR="00EA282E">
        <w:rPr>
          <w:color w:val="000000" w:themeColor="text1"/>
          <w:sz w:val="20"/>
          <w:szCs w:val="20"/>
        </w:rPr>
        <w:t xml:space="preserve">Aura Innovation, Sewell Construction, </w:t>
      </w:r>
      <w:r w:rsidRPr="00EA282E">
        <w:rPr>
          <w:color w:val="000000" w:themeColor="text1"/>
          <w:sz w:val="20"/>
          <w:szCs w:val="20"/>
        </w:rPr>
        <w:t xml:space="preserve">Yorkshire Wildlife Trust, Yorkshire Building Society, Yorkshire Universities, </w:t>
      </w:r>
      <w:r w:rsidR="00B56CA2">
        <w:rPr>
          <w:color w:val="000000" w:themeColor="text1"/>
          <w:sz w:val="20"/>
          <w:szCs w:val="20"/>
        </w:rPr>
        <w:t xml:space="preserve">Greenhead College, </w:t>
      </w:r>
      <w:r w:rsidR="00EA282E">
        <w:rPr>
          <w:color w:val="000000" w:themeColor="text1"/>
          <w:sz w:val="20"/>
          <w:szCs w:val="20"/>
        </w:rPr>
        <w:t xml:space="preserve">the Carbon Literacy Project, </w:t>
      </w:r>
      <w:r w:rsidRPr="00EA282E">
        <w:rPr>
          <w:color w:val="000000" w:themeColor="text1"/>
          <w:sz w:val="20"/>
          <w:szCs w:val="20"/>
        </w:rPr>
        <w:t>Friends of the Earth, National Farmers Union</w:t>
      </w:r>
      <w:r w:rsidR="00B56CA2">
        <w:rPr>
          <w:color w:val="000000" w:themeColor="text1"/>
          <w:sz w:val="20"/>
          <w:szCs w:val="20"/>
        </w:rPr>
        <w:t>, South Yorkshire Climate Alliance</w:t>
      </w:r>
      <w:r w:rsidRPr="00EA282E">
        <w:rPr>
          <w:color w:val="000000" w:themeColor="text1"/>
          <w:sz w:val="20"/>
          <w:szCs w:val="20"/>
        </w:rPr>
        <w:t>.</w:t>
      </w:r>
    </w:p>
    <w:p w:rsidR="00C70BC7" w:rsidRPr="00EA282E" w:rsidRDefault="00C70BC7" w:rsidP="00B5086C">
      <w:pPr>
        <w:rPr>
          <w:color w:val="000000" w:themeColor="text1"/>
          <w:sz w:val="20"/>
          <w:szCs w:val="20"/>
        </w:rPr>
      </w:pPr>
    </w:p>
    <w:p w:rsidR="00C70BC7" w:rsidRDefault="00C70BC7" w:rsidP="00B5086C">
      <w:pPr>
        <w:rPr>
          <w:b/>
          <w:color w:val="000000" w:themeColor="text1"/>
          <w:sz w:val="20"/>
          <w:szCs w:val="20"/>
        </w:rPr>
      </w:pPr>
      <w:r w:rsidRPr="00EA282E">
        <w:rPr>
          <w:b/>
          <w:color w:val="000000" w:themeColor="text1"/>
          <w:sz w:val="20"/>
          <w:szCs w:val="20"/>
        </w:rPr>
        <w:t>Structures</w:t>
      </w:r>
    </w:p>
    <w:p w:rsidR="00EA282E" w:rsidRPr="00EA282E" w:rsidRDefault="00EA282E" w:rsidP="00B5086C">
      <w:pPr>
        <w:rPr>
          <w:b/>
          <w:color w:val="000000" w:themeColor="text1"/>
          <w:sz w:val="20"/>
          <w:szCs w:val="20"/>
        </w:rPr>
      </w:pPr>
    </w:p>
    <w:p w:rsidR="00B5086C" w:rsidRPr="00EA282E" w:rsidRDefault="00EB61A2" w:rsidP="00B5086C">
      <w:pPr>
        <w:rPr>
          <w:color w:val="000000" w:themeColor="text1"/>
          <w:sz w:val="20"/>
          <w:szCs w:val="20"/>
        </w:rPr>
      </w:pPr>
      <w:r w:rsidRPr="00EA282E">
        <w:rPr>
          <w:noProof/>
          <w:color w:val="000000" w:themeColor="text1"/>
          <w:sz w:val="20"/>
          <w:szCs w:val="20"/>
        </w:rPr>
        <mc:AlternateContent>
          <mc:Choice Requires="wpg">
            <w:drawing>
              <wp:anchor distT="0" distB="0" distL="114300" distR="114300" simplePos="0" relativeHeight="251684864" behindDoc="0" locked="0" layoutInCell="1" allowOverlap="1">
                <wp:simplePos x="0" y="0"/>
                <wp:positionH relativeFrom="column">
                  <wp:posOffset>187036</wp:posOffset>
                </wp:positionH>
                <wp:positionV relativeFrom="paragraph">
                  <wp:posOffset>106276</wp:posOffset>
                </wp:positionV>
                <wp:extent cx="5396923" cy="703639"/>
                <wp:effectExtent l="0" t="0" r="13335" b="45720"/>
                <wp:wrapNone/>
                <wp:docPr id="17" name="Group 17"/>
                <wp:cNvGraphicFramePr/>
                <a:graphic xmlns:a="http://schemas.openxmlformats.org/drawingml/2006/main">
                  <a:graphicData uri="http://schemas.microsoft.com/office/word/2010/wordprocessingGroup">
                    <wpg:wgp>
                      <wpg:cNvGrpSpPr/>
                      <wpg:grpSpPr>
                        <a:xfrm>
                          <a:off x="0" y="0"/>
                          <a:ext cx="5396923" cy="703639"/>
                          <a:chOff x="0" y="0"/>
                          <a:chExt cx="5396923" cy="703639"/>
                        </a:xfrm>
                      </wpg:grpSpPr>
                      <wps:wsp>
                        <wps:cNvPr id="2" name="Text Box 2"/>
                        <wps:cNvSpPr txBox="1"/>
                        <wps:spPr>
                          <a:xfrm>
                            <a:off x="0" y="6927"/>
                            <a:ext cx="1737396" cy="255518"/>
                          </a:xfrm>
                          <a:prstGeom prst="rect">
                            <a:avLst/>
                          </a:prstGeom>
                          <a:solidFill>
                            <a:schemeClr val="lt1"/>
                          </a:solidFill>
                          <a:ln w="6350">
                            <a:solidFill>
                              <a:prstClr val="black"/>
                            </a:solidFill>
                          </a:ln>
                        </wps:spPr>
                        <wps:txbx>
                          <w:txbxContent>
                            <w:p w:rsidR="005101AE" w:rsidRPr="00EB61A2" w:rsidRDefault="005101AE">
                              <w:pPr>
                                <w:rPr>
                                  <w:color w:val="000000" w:themeColor="text1"/>
                                  <w:sz w:val="18"/>
                                  <w:szCs w:val="18"/>
                                </w:rPr>
                              </w:pPr>
                              <w:r w:rsidRPr="00EB61A2">
                                <w:rPr>
                                  <w:color w:val="000000" w:themeColor="text1"/>
                                  <w:sz w:val="18"/>
                                  <w:szCs w:val="18"/>
                                </w:rPr>
                                <w:t>Leadership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422073" y="0"/>
                            <a:ext cx="1974850" cy="255270"/>
                          </a:xfrm>
                          <a:prstGeom prst="rect">
                            <a:avLst/>
                          </a:prstGeom>
                          <a:solidFill>
                            <a:schemeClr val="lt1"/>
                          </a:solidFill>
                          <a:ln w="6350">
                            <a:solidFill>
                              <a:prstClr val="black"/>
                            </a:solidFill>
                          </a:ln>
                        </wps:spPr>
                        <wps:txbx>
                          <w:txbxContent>
                            <w:p w:rsidR="005101AE" w:rsidRPr="00EB61A2" w:rsidRDefault="00134021" w:rsidP="00B261D7">
                              <w:pPr>
                                <w:jc w:val="center"/>
                                <w:rPr>
                                  <w:color w:val="000000" w:themeColor="text1"/>
                                  <w:sz w:val="18"/>
                                  <w:szCs w:val="18"/>
                                </w:rPr>
                              </w:pPr>
                              <w:r w:rsidRPr="00EB61A2">
                                <w:rPr>
                                  <w:color w:val="000000" w:themeColor="text1"/>
                                  <w:sz w:val="18"/>
                                  <w:szCs w:val="18"/>
                                </w:rPr>
                                <w:t>National policy</w:t>
                              </w:r>
                              <w:r w:rsidR="00F34E0F" w:rsidRPr="00EB61A2">
                                <w:rPr>
                                  <w:color w:val="000000" w:themeColor="text1"/>
                                  <w:sz w:val="18"/>
                                  <w:szCs w:val="18"/>
                                </w:rPr>
                                <w:t xml:space="preserve">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05505" y="394855"/>
                            <a:ext cx="1981200" cy="255270"/>
                          </a:xfrm>
                          <a:prstGeom prst="rect">
                            <a:avLst/>
                          </a:prstGeom>
                          <a:solidFill>
                            <a:schemeClr val="lt1"/>
                          </a:solidFill>
                          <a:ln w="6350">
                            <a:solidFill>
                              <a:prstClr val="black"/>
                            </a:solidFill>
                          </a:ln>
                        </wps:spPr>
                        <wps:txbx>
                          <w:txbxContent>
                            <w:p w:rsidR="00B261D7" w:rsidRPr="00EB61A2" w:rsidRDefault="00060D6A" w:rsidP="00B261D7">
                              <w:pPr>
                                <w:jc w:val="center"/>
                                <w:rPr>
                                  <w:color w:val="000000" w:themeColor="text1"/>
                                  <w:sz w:val="18"/>
                                  <w:szCs w:val="18"/>
                                </w:rPr>
                              </w:pPr>
                              <w:r w:rsidRPr="00EB61A2">
                                <w:rPr>
                                  <w:color w:val="000000" w:themeColor="text1"/>
                                  <w:sz w:val="18"/>
                                  <w:szCs w:val="18"/>
                                </w:rPr>
                                <w:t>R</w:t>
                              </w:r>
                              <w:r w:rsidR="00B56CA2">
                                <w:rPr>
                                  <w:color w:val="000000" w:themeColor="text1"/>
                                  <w:sz w:val="18"/>
                                  <w:szCs w:val="18"/>
                                </w:rPr>
                                <w:t>egional</w:t>
                              </w:r>
                              <w:r w:rsidRPr="00EB61A2">
                                <w:rPr>
                                  <w:color w:val="000000" w:themeColor="text1"/>
                                  <w:sz w:val="18"/>
                                  <w:szCs w:val="18"/>
                                </w:rPr>
                                <w:t xml:space="preserve"> policy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1731819" y="519546"/>
                            <a:ext cx="323850" cy="18161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3048000" y="533400"/>
                            <a:ext cx="357505" cy="17023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3048000" y="242455"/>
                            <a:ext cx="374847" cy="3916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0" y="394855"/>
                            <a:ext cx="1737396" cy="255518"/>
                          </a:xfrm>
                          <a:prstGeom prst="rect">
                            <a:avLst/>
                          </a:prstGeom>
                          <a:solidFill>
                            <a:schemeClr val="lt1"/>
                          </a:solidFill>
                          <a:ln w="6350">
                            <a:solidFill>
                              <a:prstClr val="black"/>
                            </a:solidFill>
                          </a:ln>
                        </wps:spPr>
                        <wps:txbx>
                          <w:txbxContent>
                            <w:p w:rsidR="008F4F28" w:rsidRPr="00EB61A2" w:rsidRDefault="008F4F28" w:rsidP="008F4F28">
                              <w:pPr>
                                <w:rPr>
                                  <w:color w:val="000000" w:themeColor="text1"/>
                                  <w:sz w:val="18"/>
                                  <w:szCs w:val="18"/>
                                </w:rPr>
                              </w:pPr>
                              <w:r w:rsidRPr="00EB61A2">
                                <w:rPr>
                                  <w:color w:val="000000" w:themeColor="text1"/>
                                  <w:sz w:val="18"/>
                                  <w:szCs w:val="18"/>
                                </w:rPr>
                                <w:t>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H="1" flipV="1">
                            <a:off x="1731819" y="256309"/>
                            <a:ext cx="374970" cy="37412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7" o:spid="_x0000_s1026" style="position:absolute;margin-left:14.75pt;margin-top:8.35pt;width:424.95pt;height:55.4pt;z-index:251684864" coordsize="53969,70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">
                <v:shapetype id="_x0000_t202" coordsize="21600,21600" o:spt="202" path="m,l,21600r21600,l21600,xe">
                  <v:stroke joinstyle="miter"/>
                  <v:path gradientshapeok="t" o:connecttype="rect"/>
                </v:shapetype>
                <v:shape id="Text Box 2" o:spid="_x0000_s1027" type="#_x0000_t202" style="position:absolute;top:69;width:17373;height: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rsidR="005101AE" w:rsidRPr="00EB61A2" w:rsidRDefault="005101AE">
                        <w:pPr>
                          <w:rPr>
                            <w:color w:val="000000" w:themeColor="text1"/>
                            <w:sz w:val="18"/>
                            <w:szCs w:val="18"/>
                          </w:rPr>
                        </w:pPr>
                        <w:r w:rsidRPr="00EB61A2">
                          <w:rPr>
                            <w:color w:val="000000" w:themeColor="text1"/>
                            <w:sz w:val="18"/>
                            <w:szCs w:val="18"/>
                          </w:rPr>
                          <w:t>Leadership team</w:t>
                        </w:r>
                      </w:p>
                    </w:txbxContent>
                  </v:textbox>
                </v:shape>
                <v:shape id="Text Box 3" o:spid="_x0000_s1028" type="#_x0000_t202" style="position:absolute;left:34220;width:19749;height:2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HxvxQAAAN8AAAAPAAAAZHJzL2Rvd25yZXYueG1sRI9BSwMx&#13;&#10;FITvgv8hPMGbzapQ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AG4HxvxQAAAN8AAAAP&#13;&#10;AAAAAAAAAAAAAAAAAAcCAABkcnMvZG93bnJldi54bWxQSwUGAAAAAAMAAwC3AAAA+QIAAAAA&#13;&#10;" fillcolor="white [3201]" strokeweight=".5pt">
                  <v:textbox>
                    <w:txbxContent>
                      <w:p w:rsidR="005101AE" w:rsidRPr="00EB61A2" w:rsidRDefault="00134021" w:rsidP="00B261D7">
                        <w:pPr>
                          <w:jc w:val="center"/>
                          <w:rPr>
                            <w:color w:val="000000" w:themeColor="text1"/>
                            <w:sz w:val="18"/>
                            <w:szCs w:val="18"/>
                          </w:rPr>
                        </w:pPr>
                        <w:r w:rsidRPr="00EB61A2">
                          <w:rPr>
                            <w:color w:val="000000" w:themeColor="text1"/>
                            <w:sz w:val="18"/>
                            <w:szCs w:val="18"/>
                          </w:rPr>
                          <w:t>National policy</w:t>
                        </w:r>
                        <w:r w:rsidR="00F34E0F" w:rsidRPr="00EB61A2">
                          <w:rPr>
                            <w:color w:val="000000" w:themeColor="text1"/>
                            <w:sz w:val="18"/>
                            <w:szCs w:val="18"/>
                          </w:rPr>
                          <w:t xml:space="preserve"> forum</w:t>
                        </w:r>
                      </w:p>
                    </w:txbxContent>
                  </v:textbox>
                </v:shape>
                <v:shape id="Text Box 7" o:spid="_x0000_s1029" type="#_x0000_t202" style="position:absolute;left:34055;top:3948;width:19812;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" fillcolor="white [3201]" strokeweight=".5pt">
                  <v:textbox>
                    <w:txbxContent>
                      <w:p w:rsidR="00B261D7" w:rsidRPr="00EB61A2" w:rsidRDefault="00060D6A" w:rsidP="00B261D7">
                        <w:pPr>
                          <w:jc w:val="center"/>
                          <w:rPr>
                            <w:color w:val="000000" w:themeColor="text1"/>
                            <w:sz w:val="18"/>
                            <w:szCs w:val="18"/>
                          </w:rPr>
                        </w:pPr>
                        <w:r w:rsidRPr="00EB61A2">
                          <w:rPr>
                            <w:color w:val="000000" w:themeColor="text1"/>
                            <w:sz w:val="18"/>
                            <w:szCs w:val="18"/>
                          </w:rPr>
                          <w:t>R</w:t>
                        </w:r>
                        <w:r w:rsidR="00B56CA2">
                          <w:rPr>
                            <w:color w:val="000000" w:themeColor="text1"/>
                            <w:sz w:val="18"/>
                            <w:szCs w:val="18"/>
                          </w:rPr>
                          <w:t>egional</w:t>
                        </w:r>
                        <w:r w:rsidRPr="00EB61A2">
                          <w:rPr>
                            <w:color w:val="000000" w:themeColor="text1"/>
                            <w:sz w:val="18"/>
                            <w:szCs w:val="18"/>
                          </w:rPr>
                          <w:t xml:space="preserve"> policy forum</w:t>
                        </w:r>
                      </w:p>
                    </w:txbxContent>
                  </v:textbox>
                </v:shape>
                <v:shapetype id="_x0000_t32" coordsize="21600,21600" o:spt="32" o:oned="t" path="m,l21600,21600e" filled="f">
                  <v:path arrowok="t" fillok="f" o:connecttype="none"/>
                  <o:lock v:ext="edit" shapetype="t"/>
                </v:shapetype>
                <v:shape id="Straight Arrow Connector 13" o:spid="_x0000_s1030" type="#_x0000_t32" style="position:absolute;left:17318;top:5195;width:3238;height:181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" strokecolor="#4472c4 [3204]" strokeweight=".5pt">
                  <v:stroke startarrow="block" endarrow="block" joinstyle="miter"/>
                </v:shape>
                <v:shape id="Straight Arrow Connector 14" o:spid="_x0000_s1031" type="#_x0000_t32" style="position:absolute;left:30480;top:5334;width:3575;height:170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" strokecolor="#4472c4 [3204]" strokeweight=".5pt">
                  <v:stroke startarrow="block" endarrow="block" joinstyle="miter"/>
                </v:shape>
                <v:shape id="Straight Arrow Connector 15" o:spid="_x0000_s1032" type="#_x0000_t32" style="position:absolute;left:30480;top:2424;width:3748;height:391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" strokecolor="#4472c4 [3204]" strokeweight=".5pt">
                  <v:stroke startarrow="block" endarrow="block" joinstyle="miter"/>
                </v:shape>
                <v:shape id="Text Box 8" o:spid="_x0000_s1033" type="#_x0000_t202" style="position:absolute;top:3948;width:17373;height: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" fillcolor="white [3201]" strokeweight=".5pt">
                  <v:textbox>
                    <w:txbxContent>
                      <w:p w:rsidR="008F4F28" w:rsidRPr="00EB61A2" w:rsidRDefault="008F4F28" w:rsidP="008F4F28">
                        <w:pPr>
                          <w:rPr>
                            <w:color w:val="000000" w:themeColor="text1"/>
                            <w:sz w:val="18"/>
                            <w:szCs w:val="18"/>
                          </w:rPr>
                        </w:pPr>
                        <w:r w:rsidRPr="00EB61A2">
                          <w:rPr>
                            <w:color w:val="000000" w:themeColor="text1"/>
                            <w:sz w:val="18"/>
                            <w:szCs w:val="18"/>
                          </w:rPr>
                          <w:t>Secretariat</w:t>
                        </w:r>
                      </w:p>
                    </w:txbxContent>
                  </v:textbox>
                </v:shape>
                <v:shape id="Straight Arrow Connector 16" o:spid="_x0000_s1034" type="#_x0000_t32" style="position:absolute;left:17318;top:2563;width:3749;height:374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" strokecolor="#4472c4 [3204]" strokeweight=".5pt">
                  <v:stroke startarrow="block" endarrow="block" joinstyle="miter"/>
                </v:shape>
              </v:group>
            </w:pict>
          </mc:Fallback>
        </mc:AlternateContent>
      </w: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EA282E" w:rsidP="00B5086C">
      <w:pPr>
        <w:rPr>
          <w:color w:val="000000" w:themeColor="text1"/>
          <w:sz w:val="20"/>
          <w:szCs w:val="20"/>
        </w:rPr>
      </w:pPr>
      <w:r w:rsidRPr="00EA282E">
        <w:rPr>
          <w:noProof/>
          <w:color w:val="000000" w:themeColor="text1"/>
          <w:sz w:val="20"/>
          <w:szCs w:val="20"/>
        </w:rPr>
        <mc:AlternateContent>
          <mc:Choice Requires="wpg">
            <w:drawing>
              <wp:anchor distT="0" distB="0" distL="114300" distR="114300" simplePos="0" relativeHeight="251673600" behindDoc="0" locked="0" layoutInCell="1" allowOverlap="1">
                <wp:simplePos x="0" y="0"/>
                <wp:positionH relativeFrom="column">
                  <wp:posOffset>-103909</wp:posOffset>
                </wp:positionH>
                <wp:positionV relativeFrom="paragraph">
                  <wp:posOffset>45778</wp:posOffset>
                </wp:positionV>
                <wp:extent cx="5811982" cy="2691130"/>
                <wp:effectExtent l="0" t="0" r="17780" b="13970"/>
                <wp:wrapNone/>
                <wp:docPr id="18" name="Group 18"/>
                <wp:cNvGraphicFramePr/>
                <a:graphic xmlns:a="http://schemas.openxmlformats.org/drawingml/2006/main">
                  <a:graphicData uri="http://schemas.microsoft.com/office/word/2010/wordprocessingGroup">
                    <wpg:wgp>
                      <wpg:cNvGrpSpPr/>
                      <wpg:grpSpPr>
                        <a:xfrm>
                          <a:off x="0" y="0"/>
                          <a:ext cx="5811982" cy="2691130"/>
                          <a:chOff x="287537" y="0"/>
                          <a:chExt cx="5813304" cy="2691418"/>
                        </a:xfrm>
                      </wpg:grpSpPr>
                      <wps:wsp>
                        <wps:cNvPr id="1" name="Text Box 1"/>
                        <wps:cNvSpPr txBox="1"/>
                        <wps:spPr>
                          <a:xfrm>
                            <a:off x="2646219" y="0"/>
                            <a:ext cx="982345" cy="300990"/>
                          </a:xfrm>
                          <a:prstGeom prst="rect">
                            <a:avLst/>
                          </a:prstGeom>
                          <a:solidFill>
                            <a:schemeClr val="lt1"/>
                          </a:solidFill>
                          <a:ln w="6350">
                            <a:solidFill>
                              <a:prstClr val="black"/>
                            </a:solidFill>
                          </a:ln>
                        </wps:spPr>
                        <wps:txbx>
                          <w:txbxContent>
                            <w:p w:rsidR="005101AE" w:rsidRPr="005101AE" w:rsidRDefault="005101AE">
                              <w:pPr>
                                <w:rPr>
                                  <w:b/>
                                </w:rPr>
                              </w:pPr>
                              <w:r w:rsidRPr="005101AE">
                                <w:rPr>
                                  <w:b/>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87537" y="343568"/>
                            <a:ext cx="2032990" cy="293741"/>
                          </a:xfrm>
                          <a:prstGeom prst="rect">
                            <a:avLst/>
                          </a:prstGeom>
                          <a:solidFill>
                            <a:schemeClr val="lt1"/>
                          </a:solidFill>
                          <a:ln w="6350">
                            <a:solidFill>
                              <a:prstClr val="black"/>
                            </a:solidFill>
                          </a:ln>
                        </wps:spPr>
                        <wps:txbx>
                          <w:txbxContent>
                            <w:p w:rsidR="005101AE" w:rsidRPr="00EB61A2" w:rsidRDefault="005101AE" w:rsidP="00EA282E">
                              <w:pPr>
                                <w:jc w:val="center"/>
                                <w:rPr>
                                  <w:b/>
                                  <w:color w:val="000000" w:themeColor="text1"/>
                                  <w:sz w:val="18"/>
                                  <w:szCs w:val="18"/>
                                </w:rPr>
                              </w:pPr>
                              <w:r w:rsidRPr="00EB61A2">
                                <w:rPr>
                                  <w:b/>
                                  <w:color w:val="000000" w:themeColor="text1"/>
                                  <w:sz w:val="18"/>
                                  <w:szCs w:val="18"/>
                                </w:rPr>
                                <w:t>Climate Resilience Working Group</w:t>
                              </w:r>
                            </w:p>
                            <w:p w:rsidR="00083675" w:rsidRPr="00EB61A2" w:rsidRDefault="00083675">
                              <w:pPr>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990035" y="353291"/>
                            <a:ext cx="2110806" cy="297872"/>
                          </a:xfrm>
                          <a:prstGeom prst="rect">
                            <a:avLst/>
                          </a:prstGeom>
                          <a:solidFill>
                            <a:schemeClr val="lt1"/>
                          </a:solidFill>
                          <a:ln w="6350">
                            <a:solidFill>
                              <a:prstClr val="black"/>
                            </a:solidFill>
                          </a:ln>
                        </wps:spPr>
                        <wps:txbx>
                          <w:txbxContent>
                            <w:p w:rsidR="005101AE" w:rsidRPr="00EB61A2" w:rsidRDefault="005101AE" w:rsidP="00EA282E">
                              <w:pPr>
                                <w:jc w:val="center"/>
                                <w:rPr>
                                  <w:b/>
                                  <w:color w:val="000000" w:themeColor="text1"/>
                                  <w:sz w:val="18"/>
                                  <w:szCs w:val="18"/>
                                </w:rPr>
                              </w:pPr>
                              <w:r w:rsidRPr="00EB61A2">
                                <w:rPr>
                                  <w:b/>
                                  <w:color w:val="000000" w:themeColor="text1"/>
                                  <w:sz w:val="18"/>
                                  <w:szCs w:val="18"/>
                                </w:rPr>
                                <w:t>Net Zero Working Group</w:t>
                              </w:r>
                            </w:p>
                            <w:p w:rsidR="005101AE" w:rsidRPr="00EB61A2" w:rsidRDefault="005101AE" w:rsidP="00EA282E">
                              <w:pPr>
                                <w:pStyle w:val="ListParagraph"/>
                                <w:numPr>
                                  <w:ilvl w:val="0"/>
                                  <w:numId w:val="1"/>
                                </w:num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195946" y="879763"/>
                            <a:ext cx="1919605" cy="1811655"/>
                          </a:xfrm>
                          <a:prstGeom prst="rect">
                            <a:avLst/>
                          </a:prstGeom>
                          <a:solidFill>
                            <a:schemeClr val="lt1"/>
                          </a:solidFill>
                          <a:ln w="6350">
                            <a:solidFill>
                              <a:prstClr val="black"/>
                            </a:solidFill>
                          </a:ln>
                        </wps:spPr>
                        <wps:txbx>
                          <w:txbxContent>
                            <w:p w:rsidR="005101AE" w:rsidRPr="00EB61A2" w:rsidRDefault="00F34E0F" w:rsidP="002B62D9">
                              <w:pPr>
                                <w:jc w:val="center"/>
                                <w:rPr>
                                  <w:b/>
                                  <w:color w:val="000000" w:themeColor="text1"/>
                                  <w:sz w:val="18"/>
                                  <w:szCs w:val="18"/>
                                </w:rPr>
                              </w:pPr>
                              <w:r w:rsidRPr="00EB61A2">
                                <w:rPr>
                                  <w:b/>
                                  <w:color w:val="000000" w:themeColor="text1"/>
                                  <w:sz w:val="18"/>
                                  <w:szCs w:val="18"/>
                                </w:rPr>
                                <w:t>Standing P</w:t>
                              </w:r>
                              <w:r w:rsidR="005101AE" w:rsidRPr="00EB61A2">
                                <w:rPr>
                                  <w:b/>
                                  <w:color w:val="000000" w:themeColor="text1"/>
                                  <w:sz w:val="18"/>
                                  <w:szCs w:val="18"/>
                                </w:rPr>
                                <w:t>anels</w:t>
                              </w:r>
                            </w:p>
                            <w:p w:rsidR="005101AE" w:rsidRPr="00EB61A2" w:rsidRDefault="005101AE" w:rsidP="002B62D9">
                              <w:pPr>
                                <w:jc w:val="center"/>
                                <w:rPr>
                                  <w:color w:val="000000" w:themeColor="text1"/>
                                  <w:sz w:val="18"/>
                                  <w:szCs w:val="18"/>
                                </w:rPr>
                              </w:pPr>
                            </w:p>
                            <w:p w:rsidR="005101AE" w:rsidRPr="00EB61A2" w:rsidRDefault="00F34E0F" w:rsidP="002B62D9">
                              <w:pPr>
                                <w:jc w:val="center"/>
                                <w:rPr>
                                  <w:color w:val="000000" w:themeColor="text1"/>
                                  <w:sz w:val="18"/>
                                  <w:szCs w:val="18"/>
                                </w:rPr>
                              </w:pPr>
                              <w:r w:rsidRPr="00EB61A2">
                                <w:rPr>
                                  <w:color w:val="000000" w:themeColor="text1"/>
                                  <w:sz w:val="18"/>
                                  <w:szCs w:val="18"/>
                                </w:rPr>
                                <w:t>Communities and engagement</w:t>
                              </w:r>
                            </w:p>
                            <w:p w:rsidR="005101AE" w:rsidRPr="00EB61A2" w:rsidRDefault="005101AE" w:rsidP="002B62D9">
                              <w:pPr>
                                <w:jc w:val="center"/>
                                <w:rPr>
                                  <w:color w:val="000000" w:themeColor="text1"/>
                                  <w:sz w:val="18"/>
                                  <w:szCs w:val="18"/>
                                </w:rPr>
                              </w:pPr>
                            </w:p>
                            <w:p w:rsidR="005965A3" w:rsidRPr="00EB61A2" w:rsidRDefault="009B5214" w:rsidP="002B62D9">
                              <w:pPr>
                                <w:jc w:val="center"/>
                                <w:rPr>
                                  <w:color w:val="000000" w:themeColor="text1"/>
                                  <w:sz w:val="18"/>
                                  <w:szCs w:val="18"/>
                                </w:rPr>
                              </w:pPr>
                              <w:r w:rsidRPr="00EB61A2">
                                <w:rPr>
                                  <w:color w:val="000000" w:themeColor="text1"/>
                                  <w:sz w:val="18"/>
                                  <w:szCs w:val="18"/>
                                </w:rPr>
                                <w:t>Future</w:t>
                              </w:r>
                              <w:r w:rsidR="00F34E0F" w:rsidRPr="00EB61A2">
                                <w:rPr>
                                  <w:color w:val="000000" w:themeColor="text1"/>
                                  <w:sz w:val="18"/>
                                  <w:szCs w:val="18"/>
                                </w:rPr>
                                <w:t xml:space="preserve"> economy</w:t>
                              </w:r>
                            </w:p>
                            <w:p w:rsidR="005101AE" w:rsidRPr="00EB61A2" w:rsidRDefault="005965A3" w:rsidP="005965A3">
                              <w:pPr>
                                <w:jc w:val="center"/>
                                <w:rPr>
                                  <w:color w:val="000000" w:themeColor="text1"/>
                                  <w:sz w:val="18"/>
                                  <w:szCs w:val="18"/>
                                </w:rPr>
                              </w:pPr>
                              <w:r w:rsidRPr="00EB61A2">
                                <w:rPr>
                                  <w:color w:val="000000" w:themeColor="text1"/>
                                  <w:sz w:val="18"/>
                                  <w:szCs w:val="18"/>
                                </w:rPr>
                                <w:t>(</w:t>
                              </w:r>
                              <w:proofErr w:type="spellStart"/>
                              <w:proofErr w:type="gramStart"/>
                              <w:r w:rsidR="006E4B59" w:rsidRPr="00EB61A2">
                                <w:rPr>
                                  <w:color w:val="000000" w:themeColor="text1"/>
                                  <w:sz w:val="18"/>
                                  <w:szCs w:val="18"/>
                                </w:rPr>
                                <w:t>inc.</w:t>
                              </w:r>
                              <w:r w:rsidR="001A567F" w:rsidRPr="00EB61A2">
                                <w:rPr>
                                  <w:color w:val="000000" w:themeColor="text1"/>
                                  <w:sz w:val="18"/>
                                  <w:szCs w:val="18"/>
                                </w:rPr>
                                <w:t>employment</w:t>
                              </w:r>
                              <w:proofErr w:type="spellEnd"/>
                              <w:proofErr w:type="gramEnd"/>
                              <w:r w:rsidR="001A567F" w:rsidRPr="00EB61A2">
                                <w:rPr>
                                  <w:color w:val="000000" w:themeColor="text1"/>
                                  <w:sz w:val="18"/>
                                  <w:szCs w:val="18"/>
                                </w:rPr>
                                <w:t xml:space="preserve"> and s</w:t>
                              </w:r>
                              <w:r w:rsidR="005101AE" w:rsidRPr="00EB61A2">
                                <w:rPr>
                                  <w:color w:val="000000" w:themeColor="text1"/>
                                  <w:sz w:val="18"/>
                                  <w:szCs w:val="18"/>
                                </w:rPr>
                                <w:t>kills</w:t>
                              </w:r>
                              <w:r w:rsidR="00EB61A2" w:rsidRPr="00EB61A2">
                                <w:rPr>
                                  <w:color w:val="000000" w:themeColor="text1"/>
                                  <w:sz w:val="18"/>
                                  <w:szCs w:val="18"/>
                                </w:rPr>
                                <w:t>,</w:t>
                              </w:r>
                            </w:p>
                            <w:p w:rsidR="005101AE" w:rsidRPr="00EB61A2" w:rsidRDefault="00C93B79" w:rsidP="002B62D9">
                              <w:pPr>
                                <w:jc w:val="center"/>
                                <w:rPr>
                                  <w:color w:val="000000" w:themeColor="text1"/>
                                  <w:sz w:val="18"/>
                                  <w:szCs w:val="18"/>
                                </w:rPr>
                              </w:pPr>
                              <w:r w:rsidRPr="00EB61A2">
                                <w:rPr>
                                  <w:color w:val="000000" w:themeColor="text1"/>
                                  <w:sz w:val="18"/>
                                  <w:szCs w:val="18"/>
                                </w:rPr>
                                <w:t>f</w:t>
                              </w:r>
                              <w:r w:rsidR="005101AE" w:rsidRPr="00EB61A2">
                                <w:rPr>
                                  <w:color w:val="000000" w:themeColor="text1"/>
                                  <w:sz w:val="18"/>
                                  <w:szCs w:val="18"/>
                                </w:rPr>
                                <w:t>inance and investment</w:t>
                              </w:r>
                              <w:r w:rsidR="005965A3" w:rsidRPr="00EB61A2">
                                <w:rPr>
                                  <w:color w:val="000000" w:themeColor="text1"/>
                                  <w:sz w:val="18"/>
                                  <w:szCs w:val="18"/>
                                </w:rPr>
                                <w:t>)</w:t>
                              </w:r>
                            </w:p>
                            <w:p w:rsidR="005101AE" w:rsidRPr="00EB61A2" w:rsidRDefault="005101AE" w:rsidP="002B62D9">
                              <w:pPr>
                                <w:jc w:val="center"/>
                                <w:rPr>
                                  <w:color w:val="000000" w:themeColor="text1"/>
                                  <w:sz w:val="18"/>
                                  <w:szCs w:val="18"/>
                                </w:rPr>
                              </w:pPr>
                            </w:p>
                            <w:p w:rsidR="00D86B64" w:rsidRPr="00EB61A2" w:rsidRDefault="00D86B64" w:rsidP="00D86B64">
                              <w:pPr>
                                <w:jc w:val="center"/>
                                <w:rPr>
                                  <w:color w:val="000000" w:themeColor="text1"/>
                                  <w:sz w:val="18"/>
                                  <w:szCs w:val="18"/>
                                </w:rPr>
                              </w:pPr>
                              <w:r w:rsidRPr="00EB61A2">
                                <w:rPr>
                                  <w:color w:val="000000" w:themeColor="text1"/>
                                  <w:sz w:val="18"/>
                                  <w:szCs w:val="18"/>
                                </w:rPr>
                                <w:t>Land and n</w:t>
                              </w:r>
                              <w:r w:rsidR="005101AE" w:rsidRPr="00EB61A2">
                                <w:rPr>
                                  <w:color w:val="000000" w:themeColor="text1"/>
                                  <w:sz w:val="18"/>
                                  <w:szCs w:val="18"/>
                                </w:rPr>
                                <w:t xml:space="preserve">ature </w:t>
                              </w:r>
                            </w:p>
                            <w:p w:rsidR="005101AE" w:rsidRPr="00EB61A2" w:rsidRDefault="00D86B64" w:rsidP="00D86B64">
                              <w:pPr>
                                <w:jc w:val="center"/>
                                <w:rPr>
                                  <w:color w:val="000000" w:themeColor="text1"/>
                                  <w:sz w:val="18"/>
                                  <w:szCs w:val="18"/>
                                </w:rPr>
                              </w:pPr>
                              <w:r w:rsidRPr="00EB61A2">
                                <w:rPr>
                                  <w:color w:val="000000" w:themeColor="text1"/>
                                  <w:sz w:val="18"/>
                                  <w:szCs w:val="18"/>
                                </w:rPr>
                                <w:t>(</w:t>
                              </w:r>
                              <w:proofErr w:type="spellStart"/>
                              <w:r w:rsidRPr="00EB61A2">
                                <w:rPr>
                                  <w:color w:val="000000" w:themeColor="text1"/>
                                  <w:sz w:val="18"/>
                                  <w:szCs w:val="18"/>
                                </w:rPr>
                                <w:t>inc</w:t>
                              </w:r>
                              <w:proofErr w:type="spellEnd"/>
                              <w:r w:rsidRPr="00EB61A2">
                                <w:rPr>
                                  <w:color w:val="000000" w:themeColor="text1"/>
                                  <w:sz w:val="18"/>
                                  <w:szCs w:val="18"/>
                                </w:rPr>
                                <w:t xml:space="preserve"> rural and</w:t>
                              </w:r>
                              <w:r w:rsidR="005101AE" w:rsidRPr="00EB61A2">
                                <w:rPr>
                                  <w:color w:val="000000" w:themeColor="text1"/>
                                  <w:sz w:val="18"/>
                                  <w:szCs w:val="18"/>
                                </w:rPr>
                                <w:t xml:space="preserve"> agriculture</w:t>
                              </w:r>
                              <w:r w:rsidRPr="00EB61A2">
                                <w:rPr>
                                  <w:color w:val="000000" w:themeColor="text1"/>
                                  <w:sz w:val="18"/>
                                  <w:szCs w:val="18"/>
                                </w:rPr>
                                <w:t>)</w:t>
                              </w:r>
                            </w:p>
                            <w:p w:rsidR="005101AE" w:rsidRPr="00EB61A2" w:rsidRDefault="005101AE" w:rsidP="002B62D9">
                              <w:pPr>
                                <w:jc w:val="center"/>
                                <w:rPr>
                                  <w:color w:val="000000" w:themeColor="text1"/>
                                  <w:sz w:val="18"/>
                                  <w:szCs w:val="18"/>
                                </w:rPr>
                              </w:pPr>
                            </w:p>
                            <w:p w:rsidR="005101AE" w:rsidRPr="00EB61A2" w:rsidRDefault="005101AE" w:rsidP="002B62D9">
                              <w:pPr>
                                <w:jc w:val="center"/>
                                <w:rPr>
                                  <w:color w:val="000000" w:themeColor="text1"/>
                                  <w:sz w:val="18"/>
                                  <w:szCs w:val="18"/>
                                </w:rPr>
                              </w:pPr>
                              <w:r w:rsidRPr="00EB61A2">
                                <w:rPr>
                                  <w:color w:val="000000" w:themeColor="text1"/>
                                  <w:sz w:val="18"/>
                                  <w:szCs w:val="18"/>
                                </w:rPr>
                                <w:t>Research and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V="1">
                            <a:off x="2320637" y="187036"/>
                            <a:ext cx="323854" cy="17038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3629891" y="166254"/>
                            <a:ext cx="357809" cy="18762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3706091" y="671945"/>
                            <a:ext cx="289560" cy="2101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313710" y="637309"/>
                            <a:ext cx="295275" cy="2101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8" o:spid="_x0000_s1035" style="position:absolute;margin-left:-8.2pt;margin-top:3.6pt;width:457.65pt;height:211.9pt;z-index:251673600;mso-width-relative:margin" coordorigin="2875" coordsize="58133,2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">
                <v:shape id="Text Box 1" o:spid="_x0000_s1036" type="#_x0000_t202" style="position:absolute;left:26462;width:9823;height:3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" fillcolor="white [3201]" strokeweight=".5pt">
                  <v:textbox>
                    <w:txbxContent>
                      <w:p w:rsidR="005101AE" w:rsidRPr="005101AE" w:rsidRDefault="005101AE">
                        <w:pPr>
                          <w:rPr>
                            <w:b/>
                          </w:rPr>
                        </w:pPr>
                        <w:r w:rsidRPr="005101AE">
                          <w:rPr>
                            <w:b/>
                          </w:rPr>
                          <w:t>Commission</w:t>
                        </w:r>
                      </w:p>
                    </w:txbxContent>
                  </v:textbox>
                </v:shape>
                <v:shape id="Text Box 4" o:spid="_x0000_s1037" type="#_x0000_t202" style="position:absolute;left:2875;top:3435;width:20330;height:2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fillcolor="white [3201]" strokeweight=".5pt">
                  <v:textbox>
                    <w:txbxContent>
                      <w:p w:rsidR="005101AE" w:rsidRPr="00EB61A2" w:rsidRDefault="005101AE" w:rsidP="00EA282E">
                        <w:pPr>
                          <w:jc w:val="center"/>
                          <w:rPr>
                            <w:b/>
                            <w:color w:val="000000" w:themeColor="text1"/>
                            <w:sz w:val="18"/>
                            <w:szCs w:val="18"/>
                          </w:rPr>
                        </w:pPr>
                        <w:r w:rsidRPr="00EB61A2">
                          <w:rPr>
                            <w:b/>
                            <w:color w:val="000000" w:themeColor="text1"/>
                            <w:sz w:val="18"/>
                            <w:szCs w:val="18"/>
                          </w:rPr>
                          <w:t>Climate Resilience Working Group</w:t>
                        </w:r>
                      </w:p>
                      <w:p w:rsidR="00083675" w:rsidRPr="00EB61A2" w:rsidRDefault="00083675">
                        <w:pPr>
                          <w:rPr>
                            <w:b/>
                            <w:color w:val="000000" w:themeColor="text1"/>
                            <w:sz w:val="18"/>
                            <w:szCs w:val="18"/>
                          </w:rPr>
                        </w:pPr>
                      </w:p>
                    </w:txbxContent>
                  </v:textbox>
                </v:shape>
                <v:shape id="Text Box 5" o:spid="_x0000_s1038" type="#_x0000_t202" style="position:absolute;left:39900;top:3532;width:21108;height:29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fillcolor="white [3201]" strokeweight=".5pt">
                  <v:textbox>
                    <w:txbxContent>
                      <w:p w:rsidR="005101AE" w:rsidRPr="00EB61A2" w:rsidRDefault="005101AE" w:rsidP="00EA282E">
                        <w:pPr>
                          <w:jc w:val="center"/>
                          <w:rPr>
                            <w:b/>
                            <w:color w:val="000000" w:themeColor="text1"/>
                            <w:sz w:val="18"/>
                            <w:szCs w:val="18"/>
                          </w:rPr>
                        </w:pPr>
                        <w:r w:rsidRPr="00EB61A2">
                          <w:rPr>
                            <w:b/>
                            <w:color w:val="000000" w:themeColor="text1"/>
                            <w:sz w:val="18"/>
                            <w:szCs w:val="18"/>
                          </w:rPr>
                          <w:t>Net Zero Working Group</w:t>
                        </w:r>
                      </w:p>
                      <w:p w:rsidR="005101AE" w:rsidRPr="00EB61A2" w:rsidRDefault="005101AE" w:rsidP="00EA282E">
                        <w:pPr>
                          <w:pStyle w:val="ListParagraph"/>
                          <w:numPr>
                            <w:ilvl w:val="0"/>
                            <w:numId w:val="1"/>
                          </w:numPr>
                          <w:jc w:val="center"/>
                          <w:rPr>
                            <w:color w:val="000000" w:themeColor="text1"/>
                            <w:sz w:val="18"/>
                            <w:szCs w:val="18"/>
                          </w:rPr>
                        </w:pPr>
                      </w:p>
                    </w:txbxContent>
                  </v:textbox>
                </v:shape>
                <v:shape id="Text Box 6" o:spid="_x0000_s1039" type="#_x0000_t202" style="position:absolute;left:21959;top:8797;width:19196;height:1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" fillcolor="white [3201]" strokeweight=".5pt">
                  <v:textbox>
                    <w:txbxContent>
                      <w:p w:rsidR="005101AE" w:rsidRPr="00EB61A2" w:rsidRDefault="00F34E0F" w:rsidP="002B62D9">
                        <w:pPr>
                          <w:jc w:val="center"/>
                          <w:rPr>
                            <w:b/>
                            <w:color w:val="000000" w:themeColor="text1"/>
                            <w:sz w:val="18"/>
                            <w:szCs w:val="18"/>
                          </w:rPr>
                        </w:pPr>
                        <w:r w:rsidRPr="00EB61A2">
                          <w:rPr>
                            <w:b/>
                            <w:color w:val="000000" w:themeColor="text1"/>
                            <w:sz w:val="18"/>
                            <w:szCs w:val="18"/>
                          </w:rPr>
                          <w:t>Standing P</w:t>
                        </w:r>
                        <w:r w:rsidR="005101AE" w:rsidRPr="00EB61A2">
                          <w:rPr>
                            <w:b/>
                            <w:color w:val="000000" w:themeColor="text1"/>
                            <w:sz w:val="18"/>
                            <w:szCs w:val="18"/>
                          </w:rPr>
                          <w:t>anels</w:t>
                        </w:r>
                      </w:p>
                      <w:p w:rsidR="005101AE" w:rsidRPr="00EB61A2" w:rsidRDefault="005101AE" w:rsidP="002B62D9">
                        <w:pPr>
                          <w:jc w:val="center"/>
                          <w:rPr>
                            <w:color w:val="000000" w:themeColor="text1"/>
                            <w:sz w:val="18"/>
                            <w:szCs w:val="18"/>
                          </w:rPr>
                        </w:pPr>
                      </w:p>
                      <w:p w:rsidR="005101AE" w:rsidRPr="00EB61A2" w:rsidRDefault="00F34E0F" w:rsidP="002B62D9">
                        <w:pPr>
                          <w:jc w:val="center"/>
                          <w:rPr>
                            <w:color w:val="000000" w:themeColor="text1"/>
                            <w:sz w:val="18"/>
                            <w:szCs w:val="18"/>
                          </w:rPr>
                        </w:pPr>
                        <w:r w:rsidRPr="00EB61A2">
                          <w:rPr>
                            <w:color w:val="000000" w:themeColor="text1"/>
                            <w:sz w:val="18"/>
                            <w:szCs w:val="18"/>
                          </w:rPr>
                          <w:t>Communities and engagement</w:t>
                        </w:r>
                      </w:p>
                      <w:p w:rsidR="005101AE" w:rsidRPr="00EB61A2" w:rsidRDefault="005101AE" w:rsidP="002B62D9">
                        <w:pPr>
                          <w:jc w:val="center"/>
                          <w:rPr>
                            <w:color w:val="000000" w:themeColor="text1"/>
                            <w:sz w:val="18"/>
                            <w:szCs w:val="18"/>
                          </w:rPr>
                        </w:pPr>
                      </w:p>
                      <w:p w:rsidR="005965A3" w:rsidRPr="00EB61A2" w:rsidRDefault="009B5214" w:rsidP="002B62D9">
                        <w:pPr>
                          <w:jc w:val="center"/>
                          <w:rPr>
                            <w:color w:val="000000" w:themeColor="text1"/>
                            <w:sz w:val="18"/>
                            <w:szCs w:val="18"/>
                          </w:rPr>
                        </w:pPr>
                        <w:r w:rsidRPr="00EB61A2">
                          <w:rPr>
                            <w:color w:val="000000" w:themeColor="text1"/>
                            <w:sz w:val="18"/>
                            <w:szCs w:val="18"/>
                          </w:rPr>
                          <w:t>Future</w:t>
                        </w:r>
                        <w:r w:rsidR="00F34E0F" w:rsidRPr="00EB61A2">
                          <w:rPr>
                            <w:color w:val="000000" w:themeColor="text1"/>
                            <w:sz w:val="18"/>
                            <w:szCs w:val="18"/>
                          </w:rPr>
                          <w:t xml:space="preserve"> economy</w:t>
                        </w:r>
                      </w:p>
                      <w:p w:rsidR="005101AE" w:rsidRPr="00EB61A2" w:rsidRDefault="005965A3" w:rsidP="005965A3">
                        <w:pPr>
                          <w:jc w:val="center"/>
                          <w:rPr>
                            <w:color w:val="000000" w:themeColor="text1"/>
                            <w:sz w:val="18"/>
                            <w:szCs w:val="18"/>
                          </w:rPr>
                        </w:pPr>
                        <w:r w:rsidRPr="00EB61A2">
                          <w:rPr>
                            <w:color w:val="000000" w:themeColor="text1"/>
                            <w:sz w:val="18"/>
                            <w:szCs w:val="18"/>
                          </w:rPr>
                          <w:t>(</w:t>
                        </w:r>
                        <w:proofErr w:type="spellStart"/>
                        <w:proofErr w:type="gramStart"/>
                        <w:r w:rsidR="006E4B59" w:rsidRPr="00EB61A2">
                          <w:rPr>
                            <w:color w:val="000000" w:themeColor="text1"/>
                            <w:sz w:val="18"/>
                            <w:szCs w:val="18"/>
                          </w:rPr>
                          <w:t>inc.</w:t>
                        </w:r>
                        <w:r w:rsidR="001A567F" w:rsidRPr="00EB61A2">
                          <w:rPr>
                            <w:color w:val="000000" w:themeColor="text1"/>
                            <w:sz w:val="18"/>
                            <w:szCs w:val="18"/>
                          </w:rPr>
                          <w:t>employment</w:t>
                        </w:r>
                        <w:proofErr w:type="spellEnd"/>
                        <w:proofErr w:type="gramEnd"/>
                        <w:r w:rsidR="001A567F" w:rsidRPr="00EB61A2">
                          <w:rPr>
                            <w:color w:val="000000" w:themeColor="text1"/>
                            <w:sz w:val="18"/>
                            <w:szCs w:val="18"/>
                          </w:rPr>
                          <w:t xml:space="preserve"> and s</w:t>
                        </w:r>
                        <w:r w:rsidR="005101AE" w:rsidRPr="00EB61A2">
                          <w:rPr>
                            <w:color w:val="000000" w:themeColor="text1"/>
                            <w:sz w:val="18"/>
                            <w:szCs w:val="18"/>
                          </w:rPr>
                          <w:t>kills</w:t>
                        </w:r>
                        <w:r w:rsidR="00EB61A2" w:rsidRPr="00EB61A2">
                          <w:rPr>
                            <w:color w:val="000000" w:themeColor="text1"/>
                            <w:sz w:val="18"/>
                            <w:szCs w:val="18"/>
                          </w:rPr>
                          <w:t>,</w:t>
                        </w:r>
                      </w:p>
                      <w:p w:rsidR="005101AE" w:rsidRPr="00EB61A2" w:rsidRDefault="00C93B79" w:rsidP="002B62D9">
                        <w:pPr>
                          <w:jc w:val="center"/>
                          <w:rPr>
                            <w:color w:val="000000" w:themeColor="text1"/>
                            <w:sz w:val="18"/>
                            <w:szCs w:val="18"/>
                          </w:rPr>
                        </w:pPr>
                        <w:r w:rsidRPr="00EB61A2">
                          <w:rPr>
                            <w:color w:val="000000" w:themeColor="text1"/>
                            <w:sz w:val="18"/>
                            <w:szCs w:val="18"/>
                          </w:rPr>
                          <w:t>f</w:t>
                        </w:r>
                        <w:r w:rsidR="005101AE" w:rsidRPr="00EB61A2">
                          <w:rPr>
                            <w:color w:val="000000" w:themeColor="text1"/>
                            <w:sz w:val="18"/>
                            <w:szCs w:val="18"/>
                          </w:rPr>
                          <w:t>inance and investment</w:t>
                        </w:r>
                        <w:r w:rsidR="005965A3" w:rsidRPr="00EB61A2">
                          <w:rPr>
                            <w:color w:val="000000" w:themeColor="text1"/>
                            <w:sz w:val="18"/>
                            <w:szCs w:val="18"/>
                          </w:rPr>
                          <w:t>)</w:t>
                        </w:r>
                      </w:p>
                      <w:p w:rsidR="005101AE" w:rsidRPr="00EB61A2" w:rsidRDefault="005101AE" w:rsidP="002B62D9">
                        <w:pPr>
                          <w:jc w:val="center"/>
                          <w:rPr>
                            <w:color w:val="000000" w:themeColor="text1"/>
                            <w:sz w:val="18"/>
                            <w:szCs w:val="18"/>
                          </w:rPr>
                        </w:pPr>
                      </w:p>
                      <w:p w:rsidR="00D86B64" w:rsidRPr="00EB61A2" w:rsidRDefault="00D86B64" w:rsidP="00D86B64">
                        <w:pPr>
                          <w:jc w:val="center"/>
                          <w:rPr>
                            <w:color w:val="000000" w:themeColor="text1"/>
                            <w:sz w:val="18"/>
                            <w:szCs w:val="18"/>
                          </w:rPr>
                        </w:pPr>
                        <w:r w:rsidRPr="00EB61A2">
                          <w:rPr>
                            <w:color w:val="000000" w:themeColor="text1"/>
                            <w:sz w:val="18"/>
                            <w:szCs w:val="18"/>
                          </w:rPr>
                          <w:t>Land and n</w:t>
                        </w:r>
                        <w:r w:rsidR="005101AE" w:rsidRPr="00EB61A2">
                          <w:rPr>
                            <w:color w:val="000000" w:themeColor="text1"/>
                            <w:sz w:val="18"/>
                            <w:szCs w:val="18"/>
                          </w:rPr>
                          <w:t xml:space="preserve">ature </w:t>
                        </w:r>
                      </w:p>
                      <w:p w:rsidR="005101AE" w:rsidRPr="00EB61A2" w:rsidRDefault="00D86B64" w:rsidP="00D86B64">
                        <w:pPr>
                          <w:jc w:val="center"/>
                          <w:rPr>
                            <w:color w:val="000000" w:themeColor="text1"/>
                            <w:sz w:val="18"/>
                            <w:szCs w:val="18"/>
                          </w:rPr>
                        </w:pPr>
                        <w:r w:rsidRPr="00EB61A2">
                          <w:rPr>
                            <w:color w:val="000000" w:themeColor="text1"/>
                            <w:sz w:val="18"/>
                            <w:szCs w:val="18"/>
                          </w:rPr>
                          <w:t>(</w:t>
                        </w:r>
                        <w:proofErr w:type="spellStart"/>
                        <w:r w:rsidRPr="00EB61A2">
                          <w:rPr>
                            <w:color w:val="000000" w:themeColor="text1"/>
                            <w:sz w:val="18"/>
                            <w:szCs w:val="18"/>
                          </w:rPr>
                          <w:t>inc</w:t>
                        </w:r>
                        <w:proofErr w:type="spellEnd"/>
                        <w:r w:rsidRPr="00EB61A2">
                          <w:rPr>
                            <w:color w:val="000000" w:themeColor="text1"/>
                            <w:sz w:val="18"/>
                            <w:szCs w:val="18"/>
                          </w:rPr>
                          <w:t xml:space="preserve"> rural and</w:t>
                        </w:r>
                        <w:r w:rsidR="005101AE" w:rsidRPr="00EB61A2">
                          <w:rPr>
                            <w:color w:val="000000" w:themeColor="text1"/>
                            <w:sz w:val="18"/>
                            <w:szCs w:val="18"/>
                          </w:rPr>
                          <w:t xml:space="preserve"> agriculture</w:t>
                        </w:r>
                        <w:r w:rsidRPr="00EB61A2">
                          <w:rPr>
                            <w:color w:val="000000" w:themeColor="text1"/>
                            <w:sz w:val="18"/>
                            <w:szCs w:val="18"/>
                          </w:rPr>
                          <w:t>)</w:t>
                        </w:r>
                      </w:p>
                      <w:p w:rsidR="005101AE" w:rsidRPr="00EB61A2" w:rsidRDefault="005101AE" w:rsidP="002B62D9">
                        <w:pPr>
                          <w:jc w:val="center"/>
                          <w:rPr>
                            <w:color w:val="000000" w:themeColor="text1"/>
                            <w:sz w:val="18"/>
                            <w:szCs w:val="18"/>
                          </w:rPr>
                        </w:pPr>
                      </w:p>
                      <w:p w:rsidR="005101AE" w:rsidRPr="00EB61A2" w:rsidRDefault="005101AE" w:rsidP="002B62D9">
                        <w:pPr>
                          <w:jc w:val="center"/>
                          <w:rPr>
                            <w:color w:val="000000" w:themeColor="text1"/>
                            <w:sz w:val="18"/>
                            <w:szCs w:val="18"/>
                          </w:rPr>
                        </w:pPr>
                        <w:r w:rsidRPr="00EB61A2">
                          <w:rPr>
                            <w:color w:val="000000" w:themeColor="text1"/>
                            <w:sz w:val="18"/>
                            <w:szCs w:val="18"/>
                          </w:rPr>
                          <w:t>Research and evidence</w:t>
                        </w:r>
                      </w:p>
                    </w:txbxContent>
                  </v:textbox>
                </v:shape>
                <v:shape id="Straight Arrow Connector 9" o:spid="_x0000_s1040" type="#_x0000_t32" style="position:absolute;left:23206;top:1870;width:3238;height:170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" strokecolor="#4472c4 [3204]" strokeweight=".5pt">
                  <v:stroke startarrow="block" endarrow="block" joinstyle="miter"/>
                </v:shape>
                <v:shape id="Straight Arrow Connector 10" o:spid="_x0000_s1041" type="#_x0000_t32" style="position:absolute;left:36298;top:1662;width:3579;height:18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" strokecolor="#4472c4 [3204]" strokeweight=".5pt">
                  <v:stroke startarrow="block" endarrow="block" joinstyle="miter"/>
                </v:shape>
                <v:shape id="Straight Arrow Connector 11" o:spid="_x0000_s1042" type="#_x0000_t32" style="position:absolute;left:37060;top:6719;width:2896;height:210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" strokecolor="#4472c4 [3204]" strokeweight=".5pt">
                  <v:stroke startarrow="block" endarrow="block" joinstyle="miter"/>
                </v:shape>
                <v:shape id="Straight Arrow Connector 12" o:spid="_x0000_s1043" type="#_x0000_t32" style="position:absolute;left:23137;top:6373;width:2952;height:21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" strokecolor="#4472c4 [3204]" strokeweight=".5pt">
                  <v:stroke startarrow="block" endarrow="block" joinstyle="miter"/>
                </v:shape>
              </v:group>
            </w:pict>
          </mc:Fallback>
        </mc:AlternateContent>
      </w: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B5086C" w:rsidRPr="00EA282E" w:rsidRDefault="00B5086C" w:rsidP="00B5086C">
      <w:pPr>
        <w:rPr>
          <w:color w:val="000000" w:themeColor="text1"/>
          <w:sz w:val="20"/>
          <w:szCs w:val="20"/>
        </w:rPr>
      </w:pPr>
    </w:p>
    <w:p w:rsidR="00C70BC7" w:rsidRPr="00EA282E" w:rsidRDefault="00C70BC7">
      <w:pPr>
        <w:rPr>
          <w:b/>
          <w:color w:val="000000" w:themeColor="text1"/>
          <w:sz w:val="20"/>
          <w:szCs w:val="20"/>
        </w:rPr>
      </w:pPr>
    </w:p>
    <w:p w:rsidR="00C70BC7" w:rsidRPr="00EA282E" w:rsidRDefault="00C70BC7" w:rsidP="00C70BC7">
      <w:pPr>
        <w:jc w:val="center"/>
        <w:rPr>
          <w:b/>
          <w:color w:val="000000" w:themeColor="text1"/>
          <w:sz w:val="20"/>
          <w:szCs w:val="20"/>
        </w:rPr>
      </w:pPr>
      <w:r w:rsidRPr="00EA282E">
        <w:rPr>
          <w:noProof/>
          <w:color w:val="000000" w:themeColor="text1"/>
          <w:sz w:val="20"/>
          <w:szCs w:val="20"/>
        </w:rPr>
        <w:drawing>
          <wp:inline distT="0" distB="0" distL="0" distR="0" wp14:anchorId="51E43C79" wp14:editId="3BF0E0BF">
            <wp:extent cx="1655618" cy="10051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1-05-28 at 11.00.21.png"/>
                    <pic:cNvPicPr/>
                  </pic:nvPicPr>
                  <pic:blipFill>
                    <a:blip r:embed="rId5">
                      <a:extLst>
                        <a:ext uri="{28A0092B-C50C-407E-A947-70E740481C1C}">
                          <a14:useLocalDpi xmlns:a14="http://schemas.microsoft.com/office/drawing/2010/main" val="0"/>
                        </a:ext>
                      </a:extLst>
                    </a:blip>
                    <a:stretch>
                      <a:fillRect/>
                    </a:stretch>
                  </pic:blipFill>
                  <pic:spPr>
                    <a:xfrm>
                      <a:off x="0" y="0"/>
                      <a:ext cx="1675830" cy="1017468"/>
                    </a:xfrm>
                    <a:prstGeom prst="rect">
                      <a:avLst/>
                    </a:prstGeom>
                  </pic:spPr>
                </pic:pic>
              </a:graphicData>
            </a:graphic>
          </wp:inline>
        </w:drawing>
      </w:r>
    </w:p>
    <w:p w:rsidR="00EA282E" w:rsidRDefault="00EA282E" w:rsidP="00EA282E">
      <w:pPr>
        <w:jc w:val="center"/>
        <w:rPr>
          <w:color w:val="000000" w:themeColor="text1"/>
          <w:sz w:val="20"/>
          <w:szCs w:val="20"/>
        </w:rPr>
      </w:pPr>
      <w:r w:rsidRPr="00EA282E">
        <w:rPr>
          <w:color w:val="000000" w:themeColor="text1"/>
          <w:sz w:val="20"/>
          <w:szCs w:val="20"/>
        </w:rPr>
        <w:t>https://yorksandhumberclimate.org.uk</w:t>
      </w:r>
    </w:p>
    <w:p w:rsidR="00C70BC7" w:rsidRPr="00EA282E" w:rsidRDefault="00C70BC7" w:rsidP="00EB61A2">
      <w:pPr>
        <w:rPr>
          <w:b/>
          <w:color w:val="000000" w:themeColor="text1"/>
          <w:sz w:val="20"/>
          <w:szCs w:val="20"/>
        </w:rPr>
      </w:pPr>
    </w:p>
    <w:p w:rsidR="00C70BC7" w:rsidRPr="00EA282E" w:rsidRDefault="00C70BC7" w:rsidP="00EB61A2">
      <w:pPr>
        <w:rPr>
          <w:b/>
          <w:color w:val="000000" w:themeColor="text1"/>
          <w:sz w:val="20"/>
          <w:szCs w:val="20"/>
        </w:rPr>
      </w:pPr>
    </w:p>
    <w:p w:rsidR="00C5239A" w:rsidRPr="00C5239A" w:rsidRDefault="00C5239A" w:rsidP="00C5239A">
      <w:pPr>
        <w:rPr>
          <w:b/>
          <w:color w:val="000000" w:themeColor="text1"/>
          <w:sz w:val="20"/>
          <w:szCs w:val="20"/>
          <w:lang w:val="en-US"/>
        </w:rPr>
      </w:pPr>
      <w:r>
        <w:rPr>
          <w:b/>
          <w:color w:val="000000" w:themeColor="text1"/>
          <w:sz w:val="20"/>
          <w:szCs w:val="20"/>
        </w:rPr>
        <w:t xml:space="preserve">Leadership Group: </w:t>
      </w:r>
      <w:r w:rsidRPr="00C5239A">
        <w:rPr>
          <w:color w:val="000000" w:themeColor="text1"/>
          <w:sz w:val="20"/>
          <w:szCs w:val="20"/>
          <w:lang w:val="en-US"/>
        </w:rPr>
        <w:t>to oversee the governance and resourcing of the Commission and to ensure that its different activities are coordinated and joined-up.</w:t>
      </w:r>
      <w:r w:rsidRPr="00C5239A">
        <w:rPr>
          <w:b/>
          <w:color w:val="000000" w:themeColor="text1"/>
          <w:sz w:val="20"/>
          <w:szCs w:val="20"/>
          <w:lang w:val="en-US"/>
        </w:rPr>
        <w:t xml:space="preserve"> </w:t>
      </w:r>
    </w:p>
    <w:p w:rsidR="00C5239A" w:rsidRDefault="00C5239A" w:rsidP="00EB61A2">
      <w:pPr>
        <w:rPr>
          <w:b/>
          <w:color w:val="000000" w:themeColor="text1"/>
          <w:sz w:val="20"/>
          <w:szCs w:val="20"/>
        </w:rPr>
      </w:pPr>
      <w:bookmarkStart w:id="0" w:name="_GoBack"/>
      <w:bookmarkEnd w:id="0"/>
    </w:p>
    <w:p w:rsidR="002D5CA0" w:rsidRPr="00EA282E" w:rsidRDefault="002D5CA0" w:rsidP="00EB61A2">
      <w:pPr>
        <w:rPr>
          <w:color w:val="000000" w:themeColor="text1"/>
          <w:sz w:val="20"/>
          <w:szCs w:val="20"/>
        </w:rPr>
      </w:pPr>
      <w:r w:rsidRPr="00EA282E">
        <w:rPr>
          <w:b/>
          <w:color w:val="000000" w:themeColor="text1"/>
          <w:sz w:val="20"/>
          <w:szCs w:val="20"/>
        </w:rPr>
        <w:t xml:space="preserve">National Policy Forum: </w:t>
      </w:r>
      <w:r w:rsidRPr="00EA282E">
        <w:rPr>
          <w:color w:val="000000" w:themeColor="text1"/>
          <w:sz w:val="20"/>
          <w:szCs w:val="20"/>
        </w:rPr>
        <w:t xml:space="preserve">The point of contact between the Commission, the region’s MPs and Peers and key figures from DEFRA, BEIS, MHCLG and others. </w:t>
      </w:r>
    </w:p>
    <w:p w:rsidR="002D5CA0" w:rsidRPr="00EA282E" w:rsidRDefault="002D5CA0" w:rsidP="00EB61A2">
      <w:pPr>
        <w:rPr>
          <w:color w:val="000000" w:themeColor="text1"/>
          <w:sz w:val="20"/>
          <w:szCs w:val="20"/>
        </w:rPr>
      </w:pPr>
    </w:p>
    <w:p w:rsidR="002D5CA0" w:rsidRDefault="002D5CA0" w:rsidP="00EB61A2">
      <w:pPr>
        <w:rPr>
          <w:color w:val="000000" w:themeColor="text1"/>
          <w:sz w:val="20"/>
          <w:szCs w:val="20"/>
        </w:rPr>
      </w:pPr>
      <w:r w:rsidRPr="00EA282E">
        <w:rPr>
          <w:b/>
          <w:color w:val="000000" w:themeColor="text1"/>
          <w:sz w:val="20"/>
          <w:szCs w:val="20"/>
        </w:rPr>
        <w:t>Regional Policy Forum:</w:t>
      </w:r>
      <w:r w:rsidRPr="00EA282E">
        <w:rPr>
          <w:color w:val="000000" w:themeColor="text1"/>
          <w:sz w:val="20"/>
          <w:szCs w:val="20"/>
        </w:rPr>
        <w:t xml:space="preserve"> The point of contact between the Commission and senior officers with responsibility for climate change (net zero and resilience/flood protection) </w:t>
      </w:r>
      <w:r w:rsidR="00C86032">
        <w:rPr>
          <w:color w:val="000000" w:themeColor="text1"/>
          <w:sz w:val="20"/>
          <w:szCs w:val="20"/>
        </w:rPr>
        <w:t xml:space="preserve">in </w:t>
      </w:r>
      <w:r w:rsidRPr="00EA282E">
        <w:rPr>
          <w:color w:val="000000" w:themeColor="text1"/>
          <w:sz w:val="20"/>
          <w:szCs w:val="20"/>
        </w:rPr>
        <w:t xml:space="preserve">authorities across the region. </w:t>
      </w:r>
    </w:p>
    <w:p w:rsidR="00C86032" w:rsidRPr="00EA282E" w:rsidRDefault="00C86032" w:rsidP="00EB61A2">
      <w:pPr>
        <w:rPr>
          <w:color w:val="000000" w:themeColor="text1"/>
          <w:sz w:val="20"/>
          <w:szCs w:val="20"/>
        </w:rPr>
      </w:pPr>
    </w:p>
    <w:p w:rsidR="002D5CA0" w:rsidRPr="00EA282E" w:rsidRDefault="002D5CA0" w:rsidP="00EB61A2">
      <w:pPr>
        <w:rPr>
          <w:color w:val="000000" w:themeColor="text1"/>
          <w:sz w:val="20"/>
          <w:szCs w:val="20"/>
        </w:rPr>
      </w:pPr>
      <w:r w:rsidRPr="00EA282E">
        <w:rPr>
          <w:b/>
          <w:color w:val="000000" w:themeColor="text1"/>
          <w:sz w:val="20"/>
          <w:szCs w:val="20"/>
        </w:rPr>
        <w:t xml:space="preserve">Climate Resilience Working Group: </w:t>
      </w:r>
      <w:r w:rsidRPr="00EA282E">
        <w:rPr>
          <w:color w:val="000000" w:themeColor="text1"/>
          <w:sz w:val="20"/>
          <w:szCs w:val="20"/>
        </w:rPr>
        <w:t xml:space="preserve">Leading the Commission’s work on climate risks and impacts, adaptation planning and building capacities for resilience. Convened by the Environment Agency and Yorkshire Water. </w:t>
      </w:r>
    </w:p>
    <w:p w:rsidR="002D5CA0" w:rsidRPr="00EA282E" w:rsidRDefault="002D5CA0" w:rsidP="00EB61A2">
      <w:pPr>
        <w:rPr>
          <w:color w:val="000000" w:themeColor="text1"/>
          <w:sz w:val="20"/>
          <w:szCs w:val="20"/>
        </w:rPr>
      </w:pPr>
    </w:p>
    <w:p w:rsidR="002D5CA0" w:rsidRPr="00EA282E" w:rsidRDefault="002D5CA0" w:rsidP="00EB61A2">
      <w:pPr>
        <w:rPr>
          <w:color w:val="000000" w:themeColor="text1"/>
          <w:sz w:val="20"/>
          <w:szCs w:val="20"/>
        </w:rPr>
      </w:pPr>
      <w:r w:rsidRPr="00EA282E">
        <w:rPr>
          <w:b/>
          <w:color w:val="000000" w:themeColor="text1"/>
          <w:sz w:val="20"/>
          <w:szCs w:val="20"/>
        </w:rPr>
        <w:t xml:space="preserve">Net Zero Working Group: </w:t>
      </w:r>
      <w:r w:rsidRPr="00EA282E">
        <w:rPr>
          <w:color w:val="000000" w:themeColor="text1"/>
          <w:sz w:val="20"/>
          <w:szCs w:val="20"/>
        </w:rPr>
        <w:t xml:space="preserve">Leading the Commission’s work on net zero and on transitions in energy, housing, the build environment, industry, transport and waste. </w:t>
      </w:r>
    </w:p>
    <w:p w:rsidR="002D5CA0" w:rsidRPr="00EA282E" w:rsidRDefault="002D5CA0" w:rsidP="00EB61A2">
      <w:pPr>
        <w:rPr>
          <w:color w:val="000000" w:themeColor="text1"/>
          <w:sz w:val="20"/>
          <w:szCs w:val="20"/>
        </w:rPr>
      </w:pPr>
    </w:p>
    <w:p w:rsidR="002D5CA0" w:rsidRPr="00EA282E" w:rsidRDefault="002D5CA0" w:rsidP="00EB61A2">
      <w:pPr>
        <w:rPr>
          <w:color w:val="000000" w:themeColor="text1"/>
          <w:sz w:val="20"/>
          <w:szCs w:val="20"/>
        </w:rPr>
      </w:pPr>
      <w:r w:rsidRPr="00EA282E">
        <w:rPr>
          <w:b/>
          <w:color w:val="000000" w:themeColor="text1"/>
          <w:sz w:val="20"/>
          <w:szCs w:val="20"/>
        </w:rPr>
        <w:t xml:space="preserve">Communities and Engagement Panel: </w:t>
      </w:r>
      <w:r w:rsidRPr="00EA282E">
        <w:rPr>
          <w:color w:val="000000" w:themeColor="text1"/>
          <w:sz w:val="20"/>
          <w:szCs w:val="20"/>
        </w:rPr>
        <w:t xml:space="preserve">Leading the Commission’s work on inclusion and engagement, and on communication and awareness building. </w:t>
      </w:r>
    </w:p>
    <w:p w:rsidR="002D5CA0" w:rsidRPr="00EA282E" w:rsidRDefault="002D5CA0" w:rsidP="00EB61A2">
      <w:pPr>
        <w:rPr>
          <w:color w:val="000000" w:themeColor="text1"/>
          <w:sz w:val="20"/>
          <w:szCs w:val="20"/>
        </w:rPr>
      </w:pPr>
    </w:p>
    <w:p w:rsidR="002D5CA0" w:rsidRPr="00EA282E" w:rsidRDefault="002D5CA0" w:rsidP="00EB61A2">
      <w:pPr>
        <w:rPr>
          <w:color w:val="000000" w:themeColor="text1"/>
          <w:sz w:val="20"/>
          <w:szCs w:val="20"/>
        </w:rPr>
      </w:pPr>
      <w:r w:rsidRPr="00EA282E">
        <w:rPr>
          <w:b/>
          <w:color w:val="000000" w:themeColor="text1"/>
          <w:sz w:val="20"/>
          <w:szCs w:val="20"/>
        </w:rPr>
        <w:t xml:space="preserve">Future Economy Panel: </w:t>
      </w:r>
      <w:r w:rsidRPr="00EA282E">
        <w:rPr>
          <w:color w:val="000000" w:themeColor="text1"/>
          <w:sz w:val="20"/>
          <w:szCs w:val="20"/>
        </w:rPr>
        <w:t>Leading the Commission’s work on business and economy including on employment and skills, finance and investment.</w:t>
      </w:r>
    </w:p>
    <w:p w:rsidR="002D5CA0" w:rsidRPr="00EA282E" w:rsidRDefault="002D5CA0" w:rsidP="00EB61A2">
      <w:pPr>
        <w:rPr>
          <w:color w:val="000000" w:themeColor="text1"/>
          <w:sz w:val="20"/>
          <w:szCs w:val="20"/>
        </w:rPr>
      </w:pPr>
    </w:p>
    <w:p w:rsidR="002D5CA0" w:rsidRPr="00EA282E" w:rsidRDefault="002D5CA0" w:rsidP="00EB61A2">
      <w:pPr>
        <w:rPr>
          <w:b/>
          <w:color w:val="000000" w:themeColor="text1"/>
          <w:sz w:val="20"/>
          <w:szCs w:val="20"/>
        </w:rPr>
      </w:pPr>
      <w:r w:rsidRPr="00EA282E">
        <w:rPr>
          <w:b/>
          <w:color w:val="000000" w:themeColor="text1"/>
          <w:sz w:val="20"/>
          <w:szCs w:val="20"/>
        </w:rPr>
        <w:t>Land and Nature Panel:</w:t>
      </w:r>
      <w:r w:rsidR="00C70BC7" w:rsidRPr="00EA282E">
        <w:rPr>
          <w:b/>
          <w:color w:val="000000" w:themeColor="text1"/>
          <w:sz w:val="20"/>
          <w:szCs w:val="20"/>
        </w:rPr>
        <w:t xml:space="preserve"> </w:t>
      </w:r>
      <w:r w:rsidR="00C70BC7" w:rsidRPr="00EA282E">
        <w:rPr>
          <w:color w:val="000000" w:themeColor="text1"/>
          <w:sz w:val="20"/>
          <w:szCs w:val="20"/>
        </w:rPr>
        <w:t>Leading the Commission’s work connecting the climate emergency to land (</w:t>
      </w:r>
      <w:proofErr w:type="spellStart"/>
      <w:r w:rsidR="00C70BC7" w:rsidRPr="00EA282E">
        <w:rPr>
          <w:color w:val="000000" w:themeColor="text1"/>
          <w:sz w:val="20"/>
          <w:szCs w:val="20"/>
        </w:rPr>
        <w:t>inc.</w:t>
      </w:r>
      <w:proofErr w:type="spellEnd"/>
      <w:r w:rsidR="00C70BC7" w:rsidRPr="00EA282E">
        <w:rPr>
          <w:color w:val="000000" w:themeColor="text1"/>
          <w:sz w:val="20"/>
          <w:szCs w:val="20"/>
        </w:rPr>
        <w:t xml:space="preserve"> food and farming), rural development, ecology and biodiversity and nature-based solutions.</w:t>
      </w:r>
    </w:p>
    <w:p w:rsidR="00C70BC7" w:rsidRPr="00EA282E" w:rsidRDefault="00C70BC7" w:rsidP="00EB61A2">
      <w:pPr>
        <w:rPr>
          <w:b/>
          <w:color w:val="000000" w:themeColor="text1"/>
          <w:sz w:val="20"/>
          <w:szCs w:val="20"/>
        </w:rPr>
      </w:pPr>
    </w:p>
    <w:p w:rsidR="00C70BC7" w:rsidRDefault="00C70BC7" w:rsidP="00EB61A2">
      <w:pPr>
        <w:rPr>
          <w:color w:val="000000" w:themeColor="text1"/>
          <w:sz w:val="20"/>
          <w:szCs w:val="20"/>
        </w:rPr>
      </w:pPr>
      <w:r w:rsidRPr="00EA282E">
        <w:rPr>
          <w:b/>
          <w:color w:val="000000" w:themeColor="text1"/>
          <w:sz w:val="20"/>
          <w:szCs w:val="20"/>
        </w:rPr>
        <w:t xml:space="preserve">Research and Evidence Panel: </w:t>
      </w:r>
      <w:r w:rsidRPr="00EA282E">
        <w:rPr>
          <w:color w:val="000000" w:themeColor="text1"/>
          <w:sz w:val="20"/>
          <w:szCs w:val="20"/>
        </w:rPr>
        <w:t xml:space="preserve">Ensuring that the Commission connects to the region’s research base to strengthen the evidence base underpinning its work and to allow it to foster and benefit from future research. Convened by Yorkshire Universities.  </w:t>
      </w:r>
    </w:p>
    <w:p w:rsidR="00EA282E" w:rsidRDefault="00EA282E" w:rsidP="00EB61A2">
      <w:pPr>
        <w:rPr>
          <w:color w:val="000000" w:themeColor="text1"/>
          <w:sz w:val="20"/>
          <w:szCs w:val="20"/>
        </w:rPr>
      </w:pPr>
    </w:p>
    <w:p w:rsidR="00EA282E" w:rsidRPr="00EA282E" w:rsidRDefault="00EA282E" w:rsidP="00EB61A2">
      <w:pPr>
        <w:rPr>
          <w:b/>
          <w:color w:val="000000" w:themeColor="text1"/>
          <w:sz w:val="20"/>
          <w:szCs w:val="20"/>
        </w:rPr>
      </w:pPr>
      <w:r w:rsidRPr="00EA282E">
        <w:rPr>
          <w:b/>
          <w:color w:val="000000" w:themeColor="text1"/>
          <w:sz w:val="20"/>
          <w:szCs w:val="20"/>
        </w:rPr>
        <w:t xml:space="preserve"> </w:t>
      </w:r>
    </w:p>
    <w:sectPr w:rsidR="00EA282E" w:rsidRPr="00EA282E" w:rsidSect="00C70BC7">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292F"/>
    <w:multiLevelType w:val="hybridMultilevel"/>
    <w:tmpl w:val="078CD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54889"/>
    <w:multiLevelType w:val="hybridMultilevel"/>
    <w:tmpl w:val="3B0458D0"/>
    <w:lvl w:ilvl="0" w:tplc="3F88ABAA">
      <w:start w:val="1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57A66"/>
    <w:multiLevelType w:val="hybridMultilevel"/>
    <w:tmpl w:val="C04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C3CAB"/>
    <w:multiLevelType w:val="hybridMultilevel"/>
    <w:tmpl w:val="8CE6E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AE"/>
    <w:rsid w:val="0000108C"/>
    <w:rsid w:val="000041B4"/>
    <w:rsid w:val="00044F7B"/>
    <w:rsid w:val="00060D6A"/>
    <w:rsid w:val="00061D11"/>
    <w:rsid w:val="00070956"/>
    <w:rsid w:val="000768A2"/>
    <w:rsid w:val="00083675"/>
    <w:rsid w:val="000F711F"/>
    <w:rsid w:val="001324C6"/>
    <w:rsid w:val="00134021"/>
    <w:rsid w:val="00140662"/>
    <w:rsid w:val="001A567F"/>
    <w:rsid w:val="001B5957"/>
    <w:rsid w:val="001B603A"/>
    <w:rsid w:val="00223CB0"/>
    <w:rsid w:val="00234251"/>
    <w:rsid w:val="002449E9"/>
    <w:rsid w:val="00244D6F"/>
    <w:rsid w:val="00257568"/>
    <w:rsid w:val="002769A8"/>
    <w:rsid w:val="00283C9C"/>
    <w:rsid w:val="00294CBA"/>
    <w:rsid w:val="002B12B8"/>
    <w:rsid w:val="002B62D9"/>
    <w:rsid w:val="002D135B"/>
    <w:rsid w:val="002D5CA0"/>
    <w:rsid w:val="002F042D"/>
    <w:rsid w:val="00311581"/>
    <w:rsid w:val="003D7A28"/>
    <w:rsid w:val="00450172"/>
    <w:rsid w:val="004966B5"/>
    <w:rsid w:val="004B1247"/>
    <w:rsid w:val="004D42F4"/>
    <w:rsid w:val="004E5742"/>
    <w:rsid w:val="00502BA1"/>
    <w:rsid w:val="005101AE"/>
    <w:rsid w:val="00522CDA"/>
    <w:rsid w:val="00541A2E"/>
    <w:rsid w:val="005965A3"/>
    <w:rsid w:val="005D5820"/>
    <w:rsid w:val="00654ABF"/>
    <w:rsid w:val="0068035A"/>
    <w:rsid w:val="006E4B59"/>
    <w:rsid w:val="0070459F"/>
    <w:rsid w:val="007919A0"/>
    <w:rsid w:val="00797070"/>
    <w:rsid w:val="007E2294"/>
    <w:rsid w:val="007E3633"/>
    <w:rsid w:val="008851B9"/>
    <w:rsid w:val="008F4F28"/>
    <w:rsid w:val="009077AB"/>
    <w:rsid w:val="00943C12"/>
    <w:rsid w:val="00945102"/>
    <w:rsid w:val="009B5214"/>
    <w:rsid w:val="009E655E"/>
    <w:rsid w:val="009F5292"/>
    <w:rsid w:val="00A71130"/>
    <w:rsid w:val="00AD0433"/>
    <w:rsid w:val="00B03954"/>
    <w:rsid w:val="00B03D4D"/>
    <w:rsid w:val="00B261D7"/>
    <w:rsid w:val="00B30671"/>
    <w:rsid w:val="00B5086C"/>
    <w:rsid w:val="00B52BF6"/>
    <w:rsid w:val="00B546DC"/>
    <w:rsid w:val="00B56CA2"/>
    <w:rsid w:val="00B70FB6"/>
    <w:rsid w:val="00B97C93"/>
    <w:rsid w:val="00BB4B51"/>
    <w:rsid w:val="00BD256C"/>
    <w:rsid w:val="00C5239A"/>
    <w:rsid w:val="00C60184"/>
    <w:rsid w:val="00C642A6"/>
    <w:rsid w:val="00C70BC7"/>
    <w:rsid w:val="00C86032"/>
    <w:rsid w:val="00C93B79"/>
    <w:rsid w:val="00CC7217"/>
    <w:rsid w:val="00D86B64"/>
    <w:rsid w:val="00DD1A9A"/>
    <w:rsid w:val="00DE2CDA"/>
    <w:rsid w:val="00DF3F4D"/>
    <w:rsid w:val="00E77123"/>
    <w:rsid w:val="00E9390E"/>
    <w:rsid w:val="00EA282E"/>
    <w:rsid w:val="00EB61A2"/>
    <w:rsid w:val="00ED47B7"/>
    <w:rsid w:val="00EF27D0"/>
    <w:rsid w:val="00F004D2"/>
    <w:rsid w:val="00F24574"/>
    <w:rsid w:val="00F30B21"/>
    <w:rsid w:val="00F34E0F"/>
    <w:rsid w:val="00F81497"/>
    <w:rsid w:val="00FB75B5"/>
    <w:rsid w:val="00FD0B81"/>
    <w:rsid w:val="00FD0F67"/>
    <w:rsid w:val="00FD4430"/>
    <w:rsid w:val="00FE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BB2E"/>
  <w15:chartTrackingRefBased/>
  <w15:docId w15:val="{D20D5BB4-C5C6-0A47-B60F-0D0FF26D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9955">
      <w:bodyDiv w:val="1"/>
      <w:marLeft w:val="0"/>
      <w:marRight w:val="0"/>
      <w:marTop w:val="0"/>
      <w:marBottom w:val="0"/>
      <w:divBdr>
        <w:top w:val="none" w:sz="0" w:space="0" w:color="auto"/>
        <w:left w:val="none" w:sz="0" w:space="0" w:color="auto"/>
        <w:bottom w:val="none" w:sz="0" w:space="0" w:color="auto"/>
        <w:right w:val="none" w:sz="0" w:space="0" w:color="auto"/>
      </w:divBdr>
    </w:div>
    <w:div w:id="263460934">
      <w:bodyDiv w:val="1"/>
      <w:marLeft w:val="0"/>
      <w:marRight w:val="0"/>
      <w:marTop w:val="0"/>
      <w:marBottom w:val="0"/>
      <w:divBdr>
        <w:top w:val="none" w:sz="0" w:space="0" w:color="auto"/>
        <w:left w:val="none" w:sz="0" w:space="0" w:color="auto"/>
        <w:bottom w:val="none" w:sz="0" w:space="0" w:color="auto"/>
        <w:right w:val="none" w:sz="0" w:space="0" w:color="auto"/>
      </w:divBdr>
    </w:div>
    <w:div w:id="592512970">
      <w:bodyDiv w:val="1"/>
      <w:marLeft w:val="0"/>
      <w:marRight w:val="0"/>
      <w:marTop w:val="0"/>
      <w:marBottom w:val="0"/>
      <w:divBdr>
        <w:top w:val="none" w:sz="0" w:space="0" w:color="auto"/>
        <w:left w:val="none" w:sz="0" w:space="0" w:color="auto"/>
        <w:bottom w:val="none" w:sz="0" w:space="0" w:color="auto"/>
        <w:right w:val="none" w:sz="0" w:space="0" w:color="auto"/>
      </w:divBdr>
    </w:div>
    <w:div w:id="8257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3" ma:contentTypeDescription="Create a new document." ma:contentTypeScope="" ma:versionID="6123c7cd8539af8e15e98b9283e8e7ec">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9c88c5c8fbb747ae482f9451ef17d855"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90F33-CADA-4EF2-BA5D-26C4A2FA7C70}"/>
</file>

<file path=customXml/itemProps2.xml><?xml version="1.0" encoding="utf-8"?>
<ds:datastoreItem xmlns:ds="http://schemas.openxmlformats.org/officeDocument/2006/customXml" ds:itemID="{E74BB771-9E6D-463B-BC67-76D953E942BB}"/>
</file>

<file path=customXml/itemProps3.xml><?xml version="1.0" encoding="utf-8"?>
<ds:datastoreItem xmlns:ds="http://schemas.openxmlformats.org/officeDocument/2006/customXml" ds:itemID="{1EBCF132-34BF-4D65-A24E-960D8764B353}"/>
</file>

<file path=docProps/app.xml><?xml version="1.0" encoding="utf-8"?>
<Properties xmlns="http://schemas.openxmlformats.org/officeDocument/2006/extended-properties" xmlns:vt="http://schemas.openxmlformats.org/officeDocument/2006/docPropsVTypes">
  <Template>Normal.dotm</Template>
  <TotalTime>14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Gouldson</dc:creator>
  <cp:keywords/>
  <dc:description/>
  <cp:lastModifiedBy>Andy Gouldson</cp:lastModifiedBy>
  <cp:revision>4</cp:revision>
  <dcterms:created xsi:type="dcterms:W3CDTF">2021-05-28T10:15:00Z</dcterms:created>
  <dcterms:modified xsi:type="dcterms:W3CDTF">2021-09-13T15:31:00Z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ies>
</file>