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16E0D279" w:rsidR="00122A56" w:rsidRDefault="00122A56" w:rsidP="7A887321">
      <w:pPr>
        <w:jc w:val="center"/>
        <w:rPr>
          <w:color w:val="000000"/>
          <w:sz w:val="20"/>
          <w:szCs w:val="20"/>
        </w:rPr>
      </w:pPr>
      <w:bookmarkStart w:id="0" w:name="_GoBack"/>
      <w:bookmarkEnd w:id="0"/>
      <w:r>
        <w:rPr>
          <w:noProof/>
          <w:lang w:eastAsia="en-GB"/>
        </w:rPr>
        <w:drawing>
          <wp:inline distT="0" distB="0" distL="0" distR="0" wp14:anchorId="4CC46D53" wp14:editId="7A887321">
            <wp:extent cx="1655618" cy="10051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1655618" cy="1005196"/>
                    </a:xfrm>
                    <a:prstGeom prst="rect">
                      <a:avLst/>
                    </a:prstGeom>
                  </pic:spPr>
                </pic:pic>
              </a:graphicData>
            </a:graphic>
          </wp:inline>
        </w:drawing>
      </w:r>
    </w:p>
    <w:p w14:paraId="4A4D03C2" w14:textId="4BADAE93" w:rsidR="00122A56" w:rsidRDefault="00122A56" w:rsidP="7A887321">
      <w:pPr>
        <w:jc w:val="center"/>
        <w:rPr>
          <w:rFonts w:ascii="Calibri" w:eastAsia="Times New Roman" w:hAnsi="Calibri" w:cs="Times New Roman"/>
          <w:b/>
          <w:bCs/>
          <w:color w:val="000000"/>
          <w:sz w:val="22"/>
          <w:szCs w:val="22"/>
        </w:rPr>
      </w:pPr>
      <w:r w:rsidRPr="7A887321">
        <w:rPr>
          <w:rFonts w:ascii="Calibri" w:eastAsia="Times New Roman" w:hAnsi="Calibri" w:cs="Times New Roman"/>
          <w:b/>
          <w:bCs/>
          <w:color w:val="000000" w:themeColor="text1"/>
          <w:sz w:val="22"/>
          <w:szCs w:val="22"/>
        </w:rPr>
        <w:t>Commission meeting, 3</w:t>
      </w:r>
      <w:r w:rsidR="009E7DCF" w:rsidRPr="7A887321">
        <w:rPr>
          <w:rFonts w:ascii="Calibri" w:eastAsia="Times New Roman" w:hAnsi="Calibri" w:cs="Times New Roman"/>
          <w:b/>
          <w:bCs/>
          <w:color w:val="000000" w:themeColor="text1"/>
          <w:sz w:val="22"/>
          <w:szCs w:val="22"/>
        </w:rPr>
        <w:t xml:space="preserve">.00 </w:t>
      </w:r>
      <w:r w:rsidRPr="7A887321">
        <w:rPr>
          <w:rFonts w:ascii="Calibri" w:eastAsia="Times New Roman" w:hAnsi="Calibri" w:cs="Times New Roman"/>
          <w:b/>
          <w:bCs/>
          <w:color w:val="000000" w:themeColor="text1"/>
          <w:sz w:val="22"/>
          <w:szCs w:val="22"/>
        </w:rPr>
        <w:t>-</w:t>
      </w:r>
      <w:r w:rsidR="009E7DCF" w:rsidRPr="7A887321">
        <w:rPr>
          <w:rFonts w:ascii="Calibri" w:eastAsia="Times New Roman" w:hAnsi="Calibri" w:cs="Times New Roman"/>
          <w:b/>
          <w:bCs/>
          <w:color w:val="000000" w:themeColor="text1"/>
          <w:sz w:val="22"/>
          <w:szCs w:val="22"/>
        </w:rPr>
        <w:t xml:space="preserve"> </w:t>
      </w:r>
      <w:r w:rsidRPr="7A887321">
        <w:rPr>
          <w:rFonts w:ascii="Calibri" w:eastAsia="Times New Roman" w:hAnsi="Calibri" w:cs="Times New Roman"/>
          <w:b/>
          <w:bCs/>
          <w:color w:val="000000" w:themeColor="text1"/>
          <w:sz w:val="22"/>
          <w:szCs w:val="22"/>
        </w:rPr>
        <w:t>5.30pm, 16</w:t>
      </w:r>
      <w:r w:rsidRPr="7A887321">
        <w:rPr>
          <w:rFonts w:ascii="Calibri" w:eastAsia="Times New Roman" w:hAnsi="Calibri" w:cs="Times New Roman"/>
          <w:b/>
          <w:bCs/>
          <w:color w:val="000000" w:themeColor="text1"/>
          <w:sz w:val="22"/>
          <w:szCs w:val="22"/>
          <w:vertAlign w:val="superscript"/>
        </w:rPr>
        <w:t>th</w:t>
      </w:r>
      <w:r w:rsidRPr="7A887321">
        <w:rPr>
          <w:rFonts w:ascii="Calibri" w:eastAsia="Times New Roman" w:hAnsi="Calibri" w:cs="Times New Roman"/>
          <w:b/>
          <w:bCs/>
          <w:color w:val="000000" w:themeColor="text1"/>
          <w:sz w:val="22"/>
          <w:szCs w:val="22"/>
        </w:rPr>
        <w:t xml:space="preserve"> March 2022</w:t>
      </w:r>
    </w:p>
    <w:p w14:paraId="5DAB6C7B" w14:textId="77777777" w:rsidR="00122A56" w:rsidRPr="00122A56" w:rsidRDefault="00122A56" w:rsidP="00122A56">
      <w:pPr>
        <w:jc w:val="center"/>
        <w:rPr>
          <w:rFonts w:ascii="Calibri" w:eastAsia="Times New Roman" w:hAnsi="Calibri" w:cs="Times New Roman"/>
          <w:b/>
          <w:color w:val="000000"/>
          <w:sz w:val="22"/>
          <w:szCs w:val="22"/>
        </w:rPr>
      </w:pPr>
    </w:p>
    <w:p w14:paraId="5965AA00" w14:textId="3AA7995C" w:rsidR="00122A56" w:rsidRDefault="7A887321" w:rsidP="7A887321">
      <w:pPr>
        <w:rPr>
          <w:rFonts w:ascii="Calibri" w:eastAsia="Calibri" w:hAnsi="Calibri" w:cs="Calibri"/>
          <w:sz w:val="20"/>
          <w:szCs w:val="20"/>
        </w:rPr>
      </w:pPr>
      <w:r w:rsidRPr="7A887321">
        <w:rPr>
          <w:rFonts w:ascii="Calibri" w:eastAsia="Times New Roman" w:hAnsi="Calibri" w:cs="Times New Roman"/>
          <w:color w:val="000000" w:themeColor="text1"/>
          <w:sz w:val="20"/>
          <w:szCs w:val="20"/>
        </w:rPr>
        <w:t xml:space="preserve">On Zoom:  </w:t>
      </w:r>
      <w:hyperlink r:id="rId9">
        <w:r w:rsidRPr="7A887321">
          <w:rPr>
            <w:rStyle w:val="Hyperlink"/>
            <w:rFonts w:ascii="Calibri" w:eastAsia="Calibri" w:hAnsi="Calibri" w:cs="Calibri"/>
            <w:sz w:val="20"/>
            <w:szCs w:val="20"/>
          </w:rPr>
          <w:t>https://universityofleeds.zoom.us/j/81334520821?pwd=TmNBSkZuWjZLdElLNW00ckl2Z2lyUT09</w:t>
        </w:r>
      </w:hyperlink>
    </w:p>
    <w:p w14:paraId="02EB378F" w14:textId="6DC9EC54" w:rsidR="00122A56" w:rsidRDefault="00122A56" w:rsidP="7A887321">
      <w:pPr>
        <w:rPr>
          <w:rFonts w:ascii="Calibri" w:eastAsia="Times New Roman" w:hAnsi="Calibri" w:cs="Times New Roman"/>
          <w:color w:val="000000"/>
          <w:sz w:val="22"/>
          <w:szCs w:val="22"/>
        </w:rPr>
      </w:pPr>
    </w:p>
    <w:p w14:paraId="22BCC025" w14:textId="644D9438" w:rsidR="00122A56" w:rsidRPr="00122A56" w:rsidRDefault="00915475" w:rsidP="7A887321">
      <w:pPr>
        <w:jc w:val="center"/>
        <w:rPr>
          <w:rFonts w:ascii="Calibri" w:eastAsia="Times New Roman" w:hAnsi="Calibri" w:cs="Times New Roman"/>
          <w:b/>
          <w:bCs/>
          <w:color w:val="000000"/>
        </w:rPr>
      </w:pPr>
      <w:r>
        <w:rPr>
          <w:rFonts w:ascii="Calibri" w:eastAsia="Times New Roman" w:hAnsi="Calibri" w:cs="Times New Roman"/>
          <w:b/>
          <w:bCs/>
          <w:color w:val="000000" w:themeColor="text1"/>
          <w:sz w:val="22"/>
          <w:szCs w:val="22"/>
        </w:rPr>
        <w:t>Minutes</w:t>
      </w:r>
    </w:p>
    <w:p w14:paraId="6E7BEAA2" w14:textId="77777777" w:rsidR="00122A56" w:rsidRPr="00122A56" w:rsidRDefault="00122A56" w:rsidP="00122A56">
      <w:pPr>
        <w:rPr>
          <w:rFonts w:ascii="Calibri" w:eastAsia="Times New Roman" w:hAnsi="Calibri" w:cs="Times New Roman"/>
          <w:color w:val="000000"/>
        </w:rPr>
      </w:pPr>
      <w:r w:rsidRPr="7A887321">
        <w:rPr>
          <w:rFonts w:ascii="Calibri" w:eastAsia="Times New Roman" w:hAnsi="Calibri" w:cs="Times New Roman"/>
          <w:color w:val="000000" w:themeColor="text1"/>
          <w:sz w:val="22"/>
          <w:szCs w:val="22"/>
        </w:rPr>
        <w:t> </w:t>
      </w:r>
    </w:p>
    <w:p w14:paraId="62D84D08" w14:textId="067C5388" w:rsidR="7A887321" w:rsidRDefault="7A887321" w:rsidP="7A887321">
      <w:pPr>
        <w:rPr>
          <w:rFonts w:ascii="Times New Roman" w:eastAsia="Times New Roman" w:hAnsi="Times New Roman" w:cs="Times New Roman"/>
        </w:rPr>
      </w:pPr>
      <w:r w:rsidRPr="7A887321">
        <w:rPr>
          <w:rFonts w:ascii="Calibri" w:eastAsia="Calibri" w:hAnsi="Calibri" w:cs="Calibri"/>
        </w:rPr>
        <w:t xml:space="preserve"> </w:t>
      </w:r>
      <w:r>
        <w:tab/>
      </w:r>
      <w:r w:rsidRPr="7A887321">
        <w:rPr>
          <w:rFonts w:ascii="Calibri" w:eastAsia="Calibri" w:hAnsi="Calibri" w:cs="Calibri"/>
        </w:rPr>
        <w:t xml:space="preserve">    </w:t>
      </w:r>
    </w:p>
    <w:tbl>
      <w:tblPr>
        <w:tblStyle w:val="TableGrid"/>
        <w:tblW w:w="9209" w:type="dxa"/>
        <w:tblLayout w:type="fixed"/>
        <w:tblLook w:val="06A0" w:firstRow="1" w:lastRow="0" w:firstColumn="1" w:lastColumn="0" w:noHBand="1" w:noVBand="1"/>
      </w:tblPr>
      <w:tblGrid>
        <w:gridCol w:w="585"/>
        <w:gridCol w:w="8624"/>
      </w:tblGrid>
      <w:tr w:rsidR="00BE705F" w14:paraId="6569F603" w14:textId="77777777" w:rsidTr="27C63F0D">
        <w:tc>
          <w:tcPr>
            <w:tcW w:w="585" w:type="dxa"/>
          </w:tcPr>
          <w:p w14:paraId="02B6FBAD" w14:textId="71AA47E5"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t>1</w:t>
            </w:r>
          </w:p>
        </w:tc>
        <w:tc>
          <w:tcPr>
            <w:tcW w:w="8624" w:type="dxa"/>
          </w:tcPr>
          <w:p w14:paraId="74FBD6EA" w14:textId="6B24B8D1" w:rsidR="00BE705F" w:rsidRPr="00BE705F" w:rsidRDefault="00BE705F" w:rsidP="00BE705F">
            <w:pPr>
              <w:jc w:val="both"/>
              <w:rPr>
                <w:rFonts w:ascii="Calibri" w:eastAsia="Calibri" w:hAnsi="Calibri" w:cs="Calibri"/>
              </w:rPr>
            </w:pPr>
            <w:r w:rsidRPr="22858AC6">
              <w:rPr>
                <w:rFonts w:ascii="Calibri" w:eastAsia="Calibri" w:hAnsi="Calibri" w:cs="Calibri"/>
              </w:rPr>
              <w:t>Welcome and Introductions</w:t>
            </w:r>
          </w:p>
          <w:p w14:paraId="77B31D56" w14:textId="7656A233" w:rsidR="00BE705F" w:rsidRPr="00BE705F" w:rsidRDefault="00BE705F" w:rsidP="00E74A29">
            <w:pPr>
              <w:pStyle w:val="ListParagraph"/>
              <w:numPr>
                <w:ilvl w:val="0"/>
                <w:numId w:val="14"/>
              </w:numPr>
              <w:jc w:val="both"/>
              <w:rPr>
                <w:rFonts w:ascii="Calibri" w:eastAsia="Calibri" w:hAnsi="Calibri" w:cs="Calibri"/>
              </w:rPr>
            </w:pPr>
            <w:r w:rsidRPr="7CFBE714">
              <w:rPr>
                <w:rFonts w:ascii="Calibri" w:eastAsia="Calibri" w:hAnsi="Calibri" w:cs="Calibri"/>
              </w:rPr>
              <w:t>Representatives of the Regional Youth Climate Assembly who are joining the Commission were welcomed. Bruce Heppenstall was welcomed as the new Commissioner from Drax. Bruce has replaced Mike Maudsley who has moved to Enfinium Group but will still be involved with the Commission through the Future Economy Panel. Thanks was given to Chris Brown from Asda who has stepped down.</w:t>
            </w:r>
          </w:p>
          <w:p w14:paraId="0E9F91FB" w14:textId="77777777" w:rsidR="00BE705F" w:rsidRDefault="00BE705F" w:rsidP="00E74A29">
            <w:pPr>
              <w:pStyle w:val="ListParagraph"/>
              <w:numPr>
                <w:ilvl w:val="0"/>
                <w:numId w:val="14"/>
              </w:numPr>
              <w:jc w:val="both"/>
              <w:rPr>
                <w:rFonts w:ascii="Calibri" w:eastAsia="Calibri" w:hAnsi="Calibri" w:cs="Calibri"/>
              </w:rPr>
            </w:pPr>
            <w:r w:rsidRPr="00BE705F">
              <w:rPr>
                <w:rFonts w:ascii="Calibri" w:eastAsia="Calibri" w:hAnsi="Calibri" w:cs="Calibri"/>
              </w:rPr>
              <w:t>Apologies were received from Gordon Rogers, Emma Bridge, Wallace Sampson, Mark Jones, Kate Josephs and Rachael Bice.</w:t>
            </w:r>
          </w:p>
          <w:p w14:paraId="2B563C16" w14:textId="264BE518" w:rsidR="00BE705F" w:rsidRDefault="00BE705F" w:rsidP="00E74A29">
            <w:pPr>
              <w:pStyle w:val="ListParagraph"/>
              <w:numPr>
                <w:ilvl w:val="0"/>
                <w:numId w:val="14"/>
              </w:numPr>
              <w:jc w:val="both"/>
              <w:rPr>
                <w:rFonts w:ascii="Calibri" w:eastAsia="Calibri" w:hAnsi="Calibri" w:cs="Calibri"/>
              </w:rPr>
            </w:pPr>
            <w:r w:rsidRPr="00BE705F">
              <w:rPr>
                <w:rFonts w:ascii="Calibri" w:eastAsia="Calibri" w:hAnsi="Calibri" w:cs="Calibri"/>
              </w:rPr>
              <w:t xml:space="preserve">Amir Hussein, Yeme Architects and Helen Slinger, Yorkshire Water introduced themselves, joining a Commission meeting for the first time and were welcomed by Liz.  </w:t>
            </w:r>
          </w:p>
          <w:p w14:paraId="2234B7D4" w14:textId="04627D0B" w:rsidR="00BE705F" w:rsidRPr="00BE705F" w:rsidRDefault="00BE705F" w:rsidP="00E74A29">
            <w:pPr>
              <w:pStyle w:val="ListParagraph"/>
              <w:numPr>
                <w:ilvl w:val="0"/>
                <w:numId w:val="14"/>
              </w:numPr>
              <w:jc w:val="both"/>
              <w:rPr>
                <w:rFonts w:ascii="Calibri" w:eastAsia="Calibri" w:hAnsi="Calibri" w:cs="Calibri"/>
              </w:rPr>
            </w:pPr>
            <w:r w:rsidRPr="16896E35">
              <w:rPr>
                <w:rFonts w:ascii="Calibri" w:eastAsia="Calibri" w:hAnsi="Calibri" w:cs="Calibri"/>
              </w:rPr>
              <w:t>Commissioners were invited to declare conflict of interests. There were none declared.</w:t>
            </w:r>
          </w:p>
        </w:tc>
      </w:tr>
      <w:tr w:rsidR="00BE705F" w14:paraId="4D0F595C" w14:textId="77777777" w:rsidTr="27C63F0D">
        <w:tc>
          <w:tcPr>
            <w:tcW w:w="585" w:type="dxa"/>
          </w:tcPr>
          <w:p w14:paraId="413B8C8E" w14:textId="31CA037B"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t>2</w:t>
            </w:r>
          </w:p>
        </w:tc>
        <w:tc>
          <w:tcPr>
            <w:tcW w:w="8624" w:type="dxa"/>
          </w:tcPr>
          <w:p w14:paraId="205C5D08" w14:textId="1B494B3E" w:rsidR="00BE705F" w:rsidRDefault="00BE705F" w:rsidP="45927D1E">
            <w:pPr>
              <w:spacing w:beforeAutospacing="1" w:afterAutospacing="1" w:line="259" w:lineRule="auto"/>
              <w:jc w:val="both"/>
              <w:rPr>
                <w:rFonts w:ascii="Times New Roman" w:eastAsia="Times New Roman" w:hAnsi="Times New Roman" w:cs="Times New Roman"/>
                <w:color w:val="000000" w:themeColor="text1"/>
              </w:rPr>
            </w:pPr>
            <w:r w:rsidRPr="45927D1E">
              <w:rPr>
                <w:rFonts w:ascii="Calibri" w:eastAsia="Calibri" w:hAnsi="Calibri" w:cs="Calibri"/>
              </w:rPr>
              <w:t>Action Log and Minutes from the last meeting</w:t>
            </w:r>
          </w:p>
          <w:p w14:paraId="27FB5443" w14:textId="7BF27290" w:rsidR="00BE705F" w:rsidRPr="00C70F58" w:rsidRDefault="00BE705F" w:rsidP="00E74A29">
            <w:pPr>
              <w:pStyle w:val="ListParagraph"/>
              <w:numPr>
                <w:ilvl w:val="0"/>
                <w:numId w:val="15"/>
              </w:numPr>
              <w:spacing w:line="259" w:lineRule="auto"/>
              <w:jc w:val="both"/>
              <w:rPr>
                <w:rFonts w:asciiTheme="minorHAnsi" w:eastAsiaTheme="minorEastAsia" w:hAnsiTheme="minorHAnsi" w:cstheme="minorBidi"/>
                <w:sz w:val="22"/>
                <w:szCs w:val="22"/>
              </w:rPr>
            </w:pPr>
            <w:r w:rsidRPr="16896E35">
              <w:rPr>
                <w:rFonts w:ascii="Calibri" w:eastAsia="Calibri" w:hAnsi="Calibri" w:cs="Calibri"/>
              </w:rPr>
              <w:t>The Minutes from December’s meeting were accepted with no comments.</w:t>
            </w:r>
          </w:p>
          <w:p w14:paraId="5307F12F" w14:textId="3598CAD2" w:rsidR="00BE705F" w:rsidRPr="00BE705F" w:rsidRDefault="00BE705F" w:rsidP="7CFBE714">
            <w:pPr>
              <w:pStyle w:val="ListParagraph"/>
              <w:numPr>
                <w:ilvl w:val="0"/>
                <w:numId w:val="15"/>
              </w:numPr>
              <w:spacing w:line="259" w:lineRule="auto"/>
              <w:jc w:val="both"/>
              <w:rPr>
                <w:rFonts w:asciiTheme="minorHAnsi" w:eastAsiaTheme="minorEastAsia" w:hAnsiTheme="minorHAnsi" w:cstheme="minorBidi"/>
                <w:color w:val="000000" w:themeColor="text1"/>
              </w:rPr>
            </w:pPr>
            <w:r w:rsidRPr="7CFBE714">
              <w:rPr>
                <w:rFonts w:ascii="Calibri" w:eastAsia="Calibri" w:hAnsi="Calibri" w:cs="Calibri"/>
              </w:rPr>
              <w:t>There were two live actions noted on the Action Log. Firstly, the action on health and resilience; contacts have been passed onto the Climate Resilience Working Group. Secondly, Action 5; the Land, Water, Nature and Food Panel is still seeking a co-chair. There are some ongoing actions which can be seen on the Action Log. Actions 10 and 12 will be dealt with in the agenda.</w:t>
            </w:r>
          </w:p>
        </w:tc>
      </w:tr>
      <w:tr w:rsidR="00BE705F" w14:paraId="398AB824" w14:textId="77777777" w:rsidTr="27C63F0D">
        <w:tc>
          <w:tcPr>
            <w:tcW w:w="585" w:type="dxa"/>
          </w:tcPr>
          <w:p w14:paraId="54943605" w14:textId="0794EC5B"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t>3</w:t>
            </w:r>
          </w:p>
        </w:tc>
        <w:tc>
          <w:tcPr>
            <w:tcW w:w="8624" w:type="dxa"/>
          </w:tcPr>
          <w:p w14:paraId="15B25EAE" w14:textId="62903F6D" w:rsidR="00BE705F" w:rsidRDefault="00BE705F" w:rsidP="7A887321">
            <w:pPr>
              <w:jc w:val="both"/>
              <w:rPr>
                <w:rFonts w:ascii="Calibri" w:eastAsia="Calibri" w:hAnsi="Calibri" w:cs="Calibri"/>
                <w:color w:val="000000" w:themeColor="text1"/>
              </w:rPr>
            </w:pPr>
            <w:r w:rsidRPr="7A887321">
              <w:rPr>
                <w:rFonts w:ascii="Calibri" w:eastAsia="Calibri" w:hAnsi="Calibri" w:cs="Calibri"/>
                <w:color w:val="000000" w:themeColor="text1"/>
              </w:rPr>
              <w:t>Proposed switch to Co-directors and resourcing news</w:t>
            </w:r>
          </w:p>
          <w:p w14:paraId="4CB20FA5" w14:textId="77777777" w:rsidR="00BE705F" w:rsidRDefault="00BE705F" w:rsidP="7A887321">
            <w:pPr>
              <w:jc w:val="both"/>
              <w:rPr>
                <w:rFonts w:ascii="Calibri" w:eastAsia="Calibri" w:hAnsi="Calibri" w:cs="Calibri"/>
                <w:color w:val="000000" w:themeColor="text1"/>
              </w:rPr>
            </w:pPr>
          </w:p>
          <w:p w14:paraId="0478712E" w14:textId="767C4395" w:rsidR="00BE705F" w:rsidRPr="00BE705F" w:rsidRDefault="00BE705F" w:rsidP="16896E35">
            <w:pPr>
              <w:jc w:val="both"/>
              <w:rPr>
                <w:rFonts w:ascii="Calibri" w:eastAsia="Calibri" w:hAnsi="Calibri" w:cs="Calibri"/>
                <w:u w:val="single"/>
              </w:rPr>
            </w:pPr>
            <w:r w:rsidRPr="16896E35">
              <w:rPr>
                <w:rFonts w:ascii="Calibri" w:eastAsia="Calibri" w:hAnsi="Calibri" w:cs="Calibri"/>
              </w:rPr>
              <w:t>Co-directors:</w:t>
            </w:r>
          </w:p>
          <w:p w14:paraId="0844564C" w14:textId="36B7BEB7" w:rsidR="16896E35" w:rsidRDefault="16896E35" w:rsidP="16896E35">
            <w:pPr>
              <w:jc w:val="both"/>
              <w:rPr>
                <w:rFonts w:ascii="Calibri" w:eastAsia="Calibri" w:hAnsi="Calibri" w:cs="Calibri"/>
              </w:rPr>
            </w:pPr>
          </w:p>
          <w:p w14:paraId="053B819D" w14:textId="50B300B1" w:rsidR="16896E35" w:rsidRDefault="16896E35" w:rsidP="16896E35">
            <w:pPr>
              <w:spacing w:line="259" w:lineRule="auto"/>
              <w:jc w:val="both"/>
              <w:rPr>
                <w:rFonts w:ascii="Calibri" w:eastAsia="Calibri" w:hAnsi="Calibri" w:cs="Calibri"/>
                <w:color w:val="000000" w:themeColor="text1"/>
              </w:rPr>
            </w:pPr>
            <w:r w:rsidRPr="16896E35">
              <w:rPr>
                <w:rFonts w:ascii="Calibri" w:eastAsia="Calibri" w:hAnsi="Calibri" w:cs="Calibri"/>
                <w:color w:val="000000" w:themeColor="text1"/>
              </w:rPr>
              <w:t>Key points</w:t>
            </w:r>
          </w:p>
          <w:p w14:paraId="35D496F5" w14:textId="002200EB" w:rsidR="00BE705F" w:rsidRDefault="00BE705F" w:rsidP="27C63F0D">
            <w:pPr>
              <w:pStyle w:val="ListParagraph"/>
              <w:numPr>
                <w:ilvl w:val="0"/>
                <w:numId w:val="5"/>
              </w:numPr>
              <w:spacing w:before="0" w:beforeAutospacing="0" w:after="0" w:afterAutospacing="0" w:line="259" w:lineRule="auto"/>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Andy Gouldson has been appointed as the lead climate adviser to the UK Infrastructure Bank (half time). The Chair congratulated Andy and commented how this will forge fantastic links between the UKIB and the Commission. </w:t>
            </w:r>
          </w:p>
          <w:p w14:paraId="7AE6BEA7" w14:textId="77777777" w:rsidR="00BE705F" w:rsidRDefault="00BE705F" w:rsidP="00E74A29">
            <w:pPr>
              <w:pStyle w:val="ListParagraph"/>
              <w:numPr>
                <w:ilvl w:val="0"/>
                <w:numId w:val="5"/>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lastRenderedPageBreak/>
              <w:t xml:space="preserve">To strengthen the team, it was proposed that Rosa Foster becomes Co-Director alongside Andy, enabled by a half time secondment from the Environment Agency to the Secretariat. </w:t>
            </w:r>
          </w:p>
          <w:p w14:paraId="7394DD2F" w14:textId="3152BB13" w:rsidR="00BE705F" w:rsidRPr="00BE705F" w:rsidRDefault="00BE705F" w:rsidP="00E74A29">
            <w:pPr>
              <w:pStyle w:val="ListParagraph"/>
              <w:numPr>
                <w:ilvl w:val="0"/>
                <w:numId w:val="5"/>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Rosa </w:t>
            </w:r>
            <w:r w:rsidR="00C70F58" w:rsidRPr="16896E35">
              <w:rPr>
                <w:rFonts w:ascii="Calibri" w:eastAsia="Calibri" w:hAnsi="Calibri" w:cs="Calibri"/>
                <w:color w:val="000000" w:themeColor="text1"/>
              </w:rPr>
              <w:t xml:space="preserve">will </w:t>
            </w:r>
            <w:r w:rsidRPr="16896E35">
              <w:rPr>
                <w:rFonts w:ascii="Calibri" w:eastAsia="Calibri" w:hAnsi="Calibri" w:cs="Calibri"/>
                <w:color w:val="000000" w:themeColor="text1"/>
              </w:rPr>
              <w:t xml:space="preserve">lead on the resilience and the land water nature food side, and Andy on the net zero and future economy side, and they would share the role more broadly. </w:t>
            </w:r>
          </w:p>
          <w:p w14:paraId="3E415AD5" w14:textId="013D1CFC" w:rsidR="16896E35" w:rsidRDefault="16896E35" w:rsidP="16896E35">
            <w:pPr>
              <w:spacing w:line="259" w:lineRule="auto"/>
              <w:jc w:val="both"/>
              <w:rPr>
                <w:rFonts w:ascii="Calibri" w:eastAsia="Calibri" w:hAnsi="Calibri" w:cs="Calibri"/>
                <w:color w:val="000000" w:themeColor="text1"/>
              </w:rPr>
            </w:pPr>
          </w:p>
          <w:p w14:paraId="74733D13" w14:textId="49684567" w:rsidR="00BE705F" w:rsidRPr="00BE705F" w:rsidRDefault="00BE705F" w:rsidP="16896E35">
            <w:pPr>
              <w:spacing w:line="259" w:lineRule="auto"/>
              <w:jc w:val="both"/>
              <w:rPr>
                <w:rFonts w:ascii="Calibri" w:eastAsia="Calibri" w:hAnsi="Calibri" w:cs="Calibri"/>
                <w:color w:val="000000" w:themeColor="text1"/>
              </w:rPr>
            </w:pPr>
            <w:r w:rsidRPr="16896E35">
              <w:rPr>
                <w:rFonts w:ascii="Calibri" w:eastAsia="Calibri" w:hAnsi="Calibri" w:cs="Calibri"/>
                <w:color w:val="000000" w:themeColor="text1"/>
              </w:rPr>
              <w:t xml:space="preserve">Resourcing: </w:t>
            </w:r>
          </w:p>
          <w:p w14:paraId="61BEE1F0" w14:textId="669AB02B" w:rsidR="16896E35" w:rsidRDefault="16896E35" w:rsidP="16896E35">
            <w:pPr>
              <w:spacing w:line="259" w:lineRule="auto"/>
              <w:jc w:val="both"/>
              <w:rPr>
                <w:rFonts w:ascii="Calibri" w:eastAsia="Calibri" w:hAnsi="Calibri" w:cs="Calibri"/>
                <w:color w:val="000000" w:themeColor="text1"/>
              </w:rPr>
            </w:pPr>
          </w:p>
          <w:p w14:paraId="09827E01" w14:textId="40B1BA4A" w:rsidR="16896E35" w:rsidRDefault="16896E35" w:rsidP="16896E35">
            <w:pPr>
              <w:spacing w:line="259" w:lineRule="auto"/>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Key points</w:t>
            </w:r>
          </w:p>
          <w:p w14:paraId="2F552CE7" w14:textId="77777777" w:rsidR="00BE705F" w:rsidRDefault="00BE705F" w:rsidP="00E74A29">
            <w:pPr>
              <w:pStyle w:val="ListParagraph"/>
              <w:numPr>
                <w:ilvl w:val="0"/>
                <w:numId w:val="4"/>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 University of Leeds has recently published a new strategy and a climate plan – including committing £170m through the 2020s to decarbonise its activities. </w:t>
            </w:r>
          </w:p>
          <w:p w14:paraId="01D73207" w14:textId="25A1B062" w:rsidR="00BE705F" w:rsidRPr="00BE705F" w:rsidRDefault="00BE705F" w:rsidP="00E74A29">
            <w:pPr>
              <w:pStyle w:val="ListParagraph"/>
              <w:numPr>
                <w:ilvl w:val="0"/>
                <w:numId w:val="4"/>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Linked to this, it has allocated 4 new jobs to support the Yorkshire and Humber and the Leeds Climate Commissions, starting in August. The proposal is that we turn these into secondments:</w:t>
            </w:r>
          </w:p>
          <w:p w14:paraId="2D82CC48" w14:textId="77777777" w:rsidR="00BE705F" w:rsidRPr="00BE705F" w:rsidRDefault="00BE705F" w:rsidP="22858AC6">
            <w:pPr>
              <w:pStyle w:val="ListParagraph"/>
              <w:numPr>
                <w:ilvl w:val="0"/>
                <w:numId w:val="2"/>
              </w:numPr>
              <w:spacing w:before="0" w:beforeAutospacing="0" w:after="0" w:afterAutospacing="0" w:line="259" w:lineRule="auto"/>
              <w:jc w:val="both"/>
              <w:rPr>
                <w:rFonts w:asciiTheme="minorHAnsi" w:eastAsiaTheme="minorEastAsia" w:hAnsiTheme="minorHAnsi" w:cstheme="minorBidi"/>
                <w:color w:val="000000" w:themeColor="text1"/>
              </w:rPr>
            </w:pPr>
            <w:r w:rsidRPr="22858AC6">
              <w:rPr>
                <w:rFonts w:ascii="Calibri" w:eastAsia="Calibri" w:hAnsi="Calibri" w:cs="Calibri"/>
                <w:color w:val="000000" w:themeColor="text1"/>
              </w:rPr>
              <w:t>Supporting our work on net zero and future economy</w:t>
            </w:r>
          </w:p>
          <w:p w14:paraId="73FEDA2E" w14:textId="77777777" w:rsidR="00BE705F" w:rsidRPr="00BE705F" w:rsidRDefault="00BE705F" w:rsidP="22858AC6">
            <w:pPr>
              <w:pStyle w:val="ListParagraph"/>
              <w:numPr>
                <w:ilvl w:val="0"/>
                <w:numId w:val="2"/>
              </w:numPr>
              <w:spacing w:before="0" w:beforeAutospacing="0" w:after="0" w:afterAutospacing="0" w:line="259" w:lineRule="auto"/>
              <w:jc w:val="both"/>
              <w:rPr>
                <w:rFonts w:asciiTheme="minorHAnsi" w:eastAsiaTheme="minorEastAsia" w:hAnsiTheme="minorHAnsi" w:cstheme="minorBidi"/>
                <w:color w:val="000000" w:themeColor="text1"/>
              </w:rPr>
            </w:pPr>
            <w:r w:rsidRPr="22858AC6">
              <w:rPr>
                <w:rFonts w:ascii="Calibri" w:eastAsia="Calibri" w:hAnsi="Calibri" w:cs="Calibri"/>
                <w:color w:val="000000" w:themeColor="text1"/>
              </w:rPr>
              <w:t>Supporting our work on resilience and land water nature food</w:t>
            </w:r>
          </w:p>
          <w:p w14:paraId="29F5723D" w14:textId="41842C6A" w:rsidR="00BE705F" w:rsidRPr="00BE705F" w:rsidRDefault="00BE705F" w:rsidP="22858AC6">
            <w:pPr>
              <w:pStyle w:val="ListParagraph"/>
              <w:numPr>
                <w:ilvl w:val="0"/>
                <w:numId w:val="2"/>
              </w:numPr>
              <w:spacing w:before="0" w:beforeAutospacing="0" w:after="0" w:afterAutospacing="0" w:line="259" w:lineRule="auto"/>
              <w:jc w:val="both"/>
              <w:rPr>
                <w:rFonts w:asciiTheme="minorHAnsi" w:eastAsiaTheme="minorEastAsia" w:hAnsiTheme="minorHAnsi" w:cstheme="minorBidi"/>
                <w:color w:val="000000" w:themeColor="text1"/>
              </w:rPr>
            </w:pPr>
            <w:r w:rsidRPr="22858AC6">
              <w:rPr>
                <w:rFonts w:ascii="Calibri" w:eastAsia="Calibri" w:hAnsi="Calibri" w:cs="Calibri"/>
                <w:color w:val="000000" w:themeColor="text1"/>
              </w:rPr>
              <w:t xml:space="preserve">Enabling national and regional policy engagement </w:t>
            </w:r>
          </w:p>
          <w:p w14:paraId="0F22BD9F" w14:textId="71959EE7" w:rsidR="00BE705F" w:rsidRPr="00BE705F" w:rsidRDefault="00BE705F" w:rsidP="22858AC6">
            <w:pPr>
              <w:pStyle w:val="ListParagraph"/>
              <w:numPr>
                <w:ilvl w:val="0"/>
                <w:numId w:val="2"/>
              </w:numPr>
              <w:spacing w:before="0" w:beforeAutospacing="0" w:after="0" w:afterAutospacing="0" w:line="259" w:lineRule="auto"/>
              <w:jc w:val="both"/>
              <w:rPr>
                <w:rFonts w:asciiTheme="minorHAnsi" w:eastAsiaTheme="minorEastAsia" w:hAnsiTheme="minorHAnsi" w:cstheme="minorBidi"/>
                <w:color w:val="000000" w:themeColor="text1"/>
              </w:rPr>
            </w:pPr>
            <w:r w:rsidRPr="22858AC6">
              <w:rPr>
                <w:rFonts w:ascii="Calibri" w:eastAsia="Calibri" w:hAnsi="Calibri" w:cs="Calibri"/>
                <w:color w:val="000000" w:themeColor="text1"/>
              </w:rPr>
              <w:t>Supporting business and community engagement</w:t>
            </w:r>
          </w:p>
          <w:p w14:paraId="660F0C79" w14:textId="2656F72F" w:rsidR="00BE705F" w:rsidRPr="00BE705F" w:rsidRDefault="00BE705F" w:rsidP="22858AC6">
            <w:pPr>
              <w:pStyle w:val="ListParagraph"/>
              <w:numPr>
                <w:ilvl w:val="0"/>
                <w:numId w:val="2"/>
              </w:numPr>
              <w:spacing w:before="0" w:beforeAutospacing="0" w:after="0" w:afterAutospacing="0" w:line="259" w:lineRule="auto"/>
              <w:jc w:val="both"/>
              <w:rPr>
                <w:rFonts w:asciiTheme="minorHAnsi" w:eastAsiaTheme="minorEastAsia" w:hAnsiTheme="minorHAnsi" w:cstheme="minorBidi"/>
                <w:color w:val="000000" w:themeColor="text1"/>
              </w:rPr>
            </w:pPr>
            <w:r w:rsidRPr="22858AC6">
              <w:rPr>
                <w:rFonts w:ascii="Calibri" w:eastAsia="Calibri" w:hAnsi="Calibri" w:cs="Calibri"/>
                <w:color w:val="000000" w:themeColor="text1"/>
              </w:rPr>
              <w:t>Supporting comms and project management</w:t>
            </w:r>
          </w:p>
          <w:p w14:paraId="6CE4EBE1" w14:textId="63612AD1" w:rsidR="00BE705F" w:rsidRPr="00C70F58" w:rsidRDefault="00BE705F" w:rsidP="00E74A29">
            <w:pPr>
              <w:pStyle w:val="ListParagraph"/>
              <w:numPr>
                <w:ilvl w:val="0"/>
                <w:numId w:val="4"/>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 posts will run from Aug 2022 through to Spring 2024 and are likely to be 4 days a week. Anyone interested in being seconded to these roles please contact Andy.</w:t>
            </w:r>
          </w:p>
          <w:p w14:paraId="46CC5964" w14:textId="21A6F3CF" w:rsidR="16896E35" w:rsidRDefault="16896E35" w:rsidP="16896E35">
            <w:pPr>
              <w:spacing w:line="259" w:lineRule="auto"/>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Comments</w:t>
            </w:r>
          </w:p>
          <w:p w14:paraId="1F8D920A" w14:textId="1136FCF7" w:rsidR="00BE705F" w:rsidRPr="00C70F58" w:rsidRDefault="00BE705F" w:rsidP="5390F899">
            <w:pPr>
              <w:pStyle w:val="ListParagraph"/>
              <w:numPr>
                <w:ilvl w:val="0"/>
                <w:numId w:val="4"/>
              </w:numPr>
              <w:spacing w:before="0" w:beforeAutospacing="0" w:after="0" w:afterAutospacing="0" w:line="259" w:lineRule="auto"/>
              <w:jc w:val="both"/>
              <w:rPr>
                <w:rFonts w:asciiTheme="minorHAnsi" w:eastAsiaTheme="minorEastAsia" w:hAnsiTheme="minorHAnsi" w:cstheme="minorBidi"/>
                <w:color w:val="000000" w:themeColor="text1"/>
              </w:rPr>
            </w:pPr>
            <w:r w:rsidRPr="5390F899">
              <w:rPr>
                <w:rFonts w:ascii="Calibri" w:eastAsia="Calibri" w:hAnsi="Calibri" w:cs="Calibri"/>
                <w:color w:val="000000" w:themeColor="text1"/>
              </w:rPr>
              <w:t xml:space="preserve">The Chair gave a big thanks to the University of Leeds and to the Environment Agency for supporting the Commission in this way. </w:t>
            </w:r>
          </w:p>
          <w:p w14:paraId="50D3CABA" w14:textId="308CAB1F" w:rsidR="00BE705F" w:rsidRPr="00C70F58" w:rsidRDefault="00BE705F" w:rsidP="5390F899">
            <w:pPr>
              <w:pStyle w:val="ListParagraph"/>
              <w:numPr>
                <w:ilvl w:val="0"/>
                <w:numId w:val="4"/>
              </w:numPr>
              <w:spacing w:before="0" w:beforeAutospacing="0" w:after="0" w:afterAutospacing="0" w:line="259" w:lineRule="auto"/>
              <w:jc w:val="both"/>
              <w:rPr>
                <w:rFonts w:asciiTheme="minorHAnsi" w:eastAsiaTheme="minorEastAsia" w:hAnsiTheme="minorHAnsi" w:cstheme="minorBidi"/>
                <w:color w:val="000000" w:themeColor="text1"/>
              </w:rPr>
            </w:pPr>
            <w:r w:rsidRPr="5390F899">
              <w:rPr>
                <w:rFonts w:ascii="Calibri" w:eastAsia="Calibri" w:hAnsi="Calibri" w:cs="Calibri"/>
                <w:color w:val="000000" w:themeColor="text1"/>
              </w:rPr>
              <w:t>There was interest expressed in how the recruitment for the posts would be done, how they are being promoted and that we should be broadening our reach as much as possible.</w:t>
            </w:r>
          </w:p>
          <w:p w14:paraId="042470B6" w14:textId="48A64437" w:rsidR="003B31E0" w:rsidRDefault="00BE705F" w:rsidP="358FCFF3">
            <w:pPr>
              <w:jc w:val="both"/>
              <w:rPr>
                <w:rFonts w:ascii="Calibri" w:eastAsia="Calibri" w:hAnsi="Calibri" w:cs="Calibri"/>
                <w:b/>
                <w:bCs/>
                <w:color w:val="0070C0"/>
              </w:rPr>
            </w:pPr>
            <w:r w:rsidRPr="358FCFF3">
              <w:rPr>
                <w:rFonts w:ascii="Calibri" w:eastAsia="Calibri" w:hAnsi="Calibri" w:cs="Calibri"/>
                <w:b/>
                <w:bCs/>
                <w:color w:val="0070C0"/>
              </w:rPr>
              <w:t xml:space="preserve">Action 13: Andy Gouldson to circulate information about </w:t>
            </w:r>
            <w:r w:rsidR="00C70F58" w:rsidRPr="358FCFF3">
              <w:rPr>
                <w:rFonts w:ascii="Calibri" w:eastAsia="Calibri" w:hAnsi="Calibri" w:cs="Calibri"/>
                <w:b/>
                <w:bCs/>
                <w:color w:val="0070C0"/>
              </w:rPr>
              <w:t xml:space="preserve">the </w:t>
            </w:r>
            <w:r w:rsidRPr="358FCFF3">
              <w:rPr>
                <w:rFonts w:ascii="Calibri" w:eastAsia="Calibri" w:hAnsi="Calibri" w:cs="Calibri"/>
                <w:b/>
                <w:bCs/>
                <w:color w:val="0070C0"/>
              </w:rPr>
              <w:t xml:space="preserve">funding </w:t>
            </w:r>
            <w:r w:rsidR="00C70F58" w:rsidRPr="358FCFF3">
              <w:rPr>
                <w:rFonts w:ascii="Calibri" w:eastAsia="Calibri" w:hAnsi="Calibri" w:cs="Calibri"/>
                <w:b/>
                <w:bCs/>
                <w:color w:val="0070C0"/>
              </w:rPr>
              <w:t xml:space="preserve">allocation </w:t>
            </w:r>
            <w:r w:rsidRPr="358FCFF3">
              <w:rPr>
                <w:rFonts w:ascii="Calibri" w:eastAsia="Calibri" w:hAnsi="Calibri" w:cs="Calibri"/>
                <w:b/>
                <w:bCs/>
                <w:color w:val="0070C0"/>
              </w:rPr>
              <w:t>to each secondment post and the recruitment process</w:t>
            </w:r>
          </w:p>
          <w:p w14:paraId="56D4305B" w14:textId="028A565B" w:rsidR="00BE705F" w:rsidRDefault="00BE705F" w:rsidP="003B31E0">
            <w:pPr>
              <w:jc w:val="both"/>
              <w:rPr>
                <w:rFonts w:ascii="Calibri" w:eastAsia="Calibri" w:hAnsi="Calibri" w:cs="Calibri"/>
                <w:color w:val="000000" w:themeColor="text1"/>
              </w:rPr>
            </w:pPr>
          </w:p>
        </w:tc>
      </w:tr>
      <w:tr w:rsidR="00BE705F" w14:paraId="08F1EEF9" w14:textId="77777777" w:rsidTr="27C63F0D">
        <w:tc>
          <w:tcPr>
            <w:tcW w:w="585" w:type="dxa"/>
          </w:tcPr>
          <w:p w14:paraId="008442F3" w14:textId="7EBED9B7"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lastRenderedPageBreak/>
              <w:t>4</w:t>
            </w:r>
          </w:p>
        </w:tc>
        <w:tc>
          <w:tcPr>
            <w:tcW w:w="8624" w:type="dxa"/>
          </w:tcPr>
          <w:p w14:paraId="309FFF84" w14:textId="459C5D90" w:rsidR="00BE705F" w:rsidRPr="00BE705F" w:rsidRDefault="00BE705F" w:rsidP="16896E35">
            <w:pPr>
              <w:spacing w:line="259" w:lineRule="auto"/>
              <w:jc w:val="both"/>
              <w:rPr>
                <w:rFonts w:ascii="Times New Roman" w:eastAsia="Times New Roman" w:hAnsi="Times New Roman" w:cs="Times New Roman"/>
              </w:rPr>
            </w:pPr>
            <w:r w:rsidRPr="16896E35">
              <w:rPr>
                <w:rFonts w:ascii="Calibri" w:eastAsia="Calibri" w:hAnsi="Calibri" w:cs="Calibri"/>
                <w:color w:val="000000" w:themeColor="text1"/>
              </w:rPr>
              <w:t>Working plan for Commission for the next 2 years</w:t>
            </w:r>
          </w:p>
          <w:p w14:paraId="35149617" w14:textId="49E29A65"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Themes</w:t>
            </w:r>
          </w:p>
          <w:p w14:paraId="1C9AA71D" w14:textId="0E07146E"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Best practice sessions</w:t>
            </w:r>
          </w:p>
          <w:p w14:paraId="3AE341D3" w14:textId="08151F38"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Commentaries</w:t>
            </w:r>
          </w:p>
          <w:p w14:paraId="34394A51" w14:textId="553642C9"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Digital deliberations</w:t>
            </w:r>
          </w:p>
          <w:p w14:paraId="38CC38CA" w14:textId="3304C912"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Mapping onto the Climate Action Plan</w:t>
            </w:r>
          </w:p>
          <w:p w14:paraId="48FA3533" w14:textId="58E26C74" w:rsidR="00BE705F" w:rsidRPr="00BE705F" w:rsidRDefault="00BE705F" w:rsidP="16896E35">
            <w:pPr>
              <w:pStyle w:val="ListParagraph"/>
              <w:numPr>
                <w:ilvl w:val="0"/>
                <w:numId w:val="3"/>
              </w:numPr>
              <w:spacing w:before="0" w:beforeAutospacing="0" w:after="0" w:afterAutospacing="0" w:line="259" w:lineRule="auto"/>
              <w:jc w:val="both"/>
              <w:rPr>
                <w:rFonts w:asciiTheme="minorHAnsi" w:eastAsiaTheme="minorEastAsia" w:hAnsiTheme="minorHAnsi" w:cstheme="minorBidi"/>
              </w:rPr>
            </w:pPr>
            <w:r w:rsidRPr="16896E35">
              <w:rPr>
                <w:rFonts w:ascii="Calibri" w:eastAsia="Calibri" w:hAnsi="Calibri" w:cs="Calibri"/>
                <w:color w:val="000000" w:themeColor="text1"/>
              </w:rPr>
              <w:t>State of the Region report</w:t>
            </w:r>
          </w:p>
          <w:p w14:paraId="7155817D" w14:textId="77777777" w:rsidR="00BE705F" w:rsidRPr="00BE705F" w:rsidRDefault="00BE705F" w:rsidP="16896E35">
            <w:pPr>
              <w:spacing w:line="259" w:lineRule="auto"/>
              <w:jc w:val="both"/>
              <w:rPr>
                <w:rFonts w:ascii="Times New Roman" w:eastAsia="Times New Roman" w:hAnsi="Times New Roman" w:cs="Times New Roman"/>
              </w:rPr>
            </w:pPr>
          </w:p>
          <w:p w14:paraId="72182E0B" w14:textId="77777777" w:rsidR="00366498" w:rsidRDefault="00BE705F" w:rsidP="7CFBE714">
            <w:pPr>
              <w:spacing w:line="259" w:lineRule="auto"/>
              <w:jc w:val="both"/>
              <w:rPr>
                <w:rFonts w:eastAsiaTheme="minorEastAsia"/>
                <w:color w:val="000000" w:themeColor="text1"/>
              </w:rPr>
            </w:pPr>
            <w:r w:rsidRPr="7CFBE714">
              <w:rPr>
                <w:rFonts w:ascii="Calibri" w:eastAsia="Calibri" w:hAnsi="Calibri" w:cs="Calibri"/>
                <w:color w:val="000000" w:themeColor="text1"/>
              </w:rPr>
              <w:t>Andy Gouldson presented the working plan</w:t>
            </w:r>
            <w:r w:rsidR="00366498" w:rsidRPr="7CFBE714">
              <w:rPr>
                <w:rFonts w:ascii="Calibri" w:eastAsia="Calibri" w:hAnsi="Calibri" w:cs="Calibri"/>
                <w:color w:val="000000" w:themeColor="text1"/>
              </w:rPr>
              <w:t xml:space="preserve"> set out on Paper 1</w:t>
            </w:r>
            <w:r w:rsidRPr="7CFBE714">
              <w:rPr>
                <w:rFonts w:ascii="Calibri" w:eastAsia="Calibri" w:hAnsi="Calibri" w:cs="Calibri"/>
                <w:color w:val="000000" w:themeColor="text1"/>
              </w:rPr>
              <w:t xml:space="preserve">, with apologies that it wasn’t circulated in advance. </w:t>
            </w:r>
          </w:p>
          <w:p w14:paraId="3F233A5E" w14:textId="130089F7" w:rsidR="16896E35" w:rsidRDefault="16896E35" w:rsidP="16896E35">
            <w:pPr>
              <w:spacing w:line="259" w:lineRule="auto"/>
              <w:jc w:val="both"/>
              <w:rPr>
                <w:rFonts w:ascii="Times New Roman" w:eastAsia="Times New Roman" w:hAnsi="Times New Roman" w:cs="Times New Roman"/>
                <w:u w:val="single"/>
              </w:rPr>
            </w:pPr>
            <w:r w:rsidRPr="16896E35">
              <w:rPr>
                <w:rFonts w:ascii="Calibri" w:eastAsia="Calibri" w:hAnsi="Calibri" w:cs="Calibri"/>
                <w:color w:val="000000" w:themeColor="text1"/>
                <w:u w:val="single"/>
              </w:rPr>
              <w:t xml:space="preserve">Key points </w:t>
            </w:r>
          </w:p>
          <w:p w14:paraId="1E0134BF" w14:textId="1B3DCC39" w:rsidR="00366498" w:rsidRPr="00366498" w:rsidRDefault="00F45E62"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lastRenderedPageBreak/>
              <w:t>The panels and working groups will have 8 q</w:t>
            </w:r>
            <w:r w:rsidR="00BE705F" w:rsidRPr="16896E35">
              <w:rPr>
                <w:rFonts w:ascii="Calibri" w:eastAsia="Calibri" w:hAnsi="Calibri" w:cs="Calibri"/>
                <w:color w:val="000000" w:themeColor="text1"/>
              </w:rPr>
              <w:t>uarterly meetings</w:t>
            </w:r>
            <w:r w:rsidRPr="16896E35">
              <w:rPr>
                <w:rFonts w:ascii="Calibri" w:eastAsia="Calibri" w:hAnsi="Calibri" w:cs="Calibri"/>
                <w:color w:val="000000" w:themeColor="text1"/>
              </w:rPr>
              <w:t>. H</w:t>
            </w:r>
            <w:r w:rsidR="00BE705F" w:rsidRPr="16896E35">
              <w:rPr>
                <w:rFonts w:ascii="Calibri" w:eastAsia="Calibri" w:hAnsi="Calibri" w:cs="Calibri"/>
                <w:color w:val="000000" w:themeColor="text1"/>
              </w:rPr>
              <w:t xml:space="preserve">ow </w:t>
            </w:r>
            <w:r w:rsidRPr="16896E35">
              <w:rPr>
                <w:rFonts w:ascii="Calibri" w:eastAsia="Calibri" w:hAnsi="Calibri" w:cs="Calibri"/>
                <w:color w:val="000000" w:themeColor="text1"/>
              </w:rPr>
              <w:t>do we most effectively use them? The Commission is w</w:t>
            </w:r>
            <w:r w:rsidR="00BE705F" w:rsidRPr="16896E35">
              <w:rPr>
                <w:rFonts w:ascii="Calibri" w:eastAsia="Calibri" w:hAnsi="Calibri" w:cs="Calibri"/>
                <w:color w:val="000000" w:themeColor="text1"/>
              </w:rPr>
              <w:t>orking towards deliv</w:t>
            </w:r>
            <w:r w:rsidR="00366498" w:rsidRPr="16896E35">
              <w:rPr>
                <w:rFonts w:ascii="Calibri" w:eastAsia="Calibri" w:hAnsi="Calibri" w:cs="Calibri"/>
                <w:color w:val="000000" w:themeColor="text1"/>
              </w:rPr>
              <w:t>ering the 23 actions which the C</w:t>
            </w:r>
            <w:r w:rsidR="00BE705F" w:rsidRPr="16896E35">
              <w:rPr>
                <w:rFonts w:ascii="Calibri" w:eastAsia="Calibri" w:hAnsi="Calibri" w:cs="Calibri"/>
                <w:color w:val="000000" w:themeColor="text1"/>
              </w:rPr>
              <w:t xml:space="preserve">ommission committed to, </w:t>
            </w:r>
            <w:r w:rsidRPr="16896E35">
              <w:rPr>
                <w:rFonts w:ascii="Calibri" w:eastAsia="Calibri" w:hAnsi="Calibri" w:cs="Calibri"/>
                <w:color w:val="000000" w:themeColor="text1"/>
              </w:rPr>
              <w:t xml:space="preserve">with </w:t>
            </w:r>
            <w:r w:rsidR="00BE705F" w:rsidRPr="16896E35">
              <w:rPr>
                <w:rFonts w:ascii="Calibri" w:eastAsia="Calibri" w:hAnsi="Calibri" w:cs="Calibri"/>
                <w:color w:val="000000" w:themeColor="text1"/>
              </w:rPr>
              <w:t>a book end event at the end</w:t>
            </w:r>
            <w:r w:rsidR="00366498" w:rsidRPr="16896E35">
              <w:rPr>
                <w:rFonts w:ascii="Calibri" w:eastAsia="Calibri" w:hAnsi="Calibri" w:cs="Calibri"/>
                <w:color w:val="000000" w:themeColor="text1"/>
              </w:rPr>
              <w:t xml:space="preserve"> and </w:t>
            </w:r>
            <w:r w:rsidRPr="16896E35">
              <w:rPr>
                <w:rFonts w:ascii="Calibri" w:eastAsia="Calibri" w:hAnsi="Calibri" w:cs="Calibri"/>
                <w:color w:val="000000" w:themeColor="text1"/>
              </w:rPr>
              <w:t>a stock take. This will take us</w:t>
            </w:r>
            <w:r w:rsidR="00BE705F" w:rsidRPr="16896E35">
              <w:rPr>
                <w:rFonts w:ascii="Calibri" w:eastAsia="Calibri" w:hAnsi="Calibri" w:cs="Calibri"/>
                <w:color w:val="000000" w:themeColor="text1"/>
              </w:rPr>
              <w:t xml:space="preserve"> 4 years into the 2020s where we have to deliver so much. What would be required as an input into this</w:t>
            </w:r>
            <w:r w:rsidRPr="16896E35">
              <w:rPr>
                <w:rFonts w:ascii="Calibri" w:eastAsia="Calibri" w:hAnsi="Calibri" w:cs="Calibri"/>
                <w:color w:val="000000" w:themeColor="text1"/>
              </w:rPr>
              <w:t>?</w:t>
            </w:r>
            <w:r w:rsidR="00BE705F" w:rsidRPr="16896E35">
              <w:rPr>
                <w:rFonts w:ascii="Calibri" w:eastAsia="Calibri" w:hAnsi="Calibri" w:cs="Calibri"/>
                <w:color w:val="000000" w:themeColor="text1"/>
              </w:rPr>
              <w:t xml:space="preserve"> </w:t>
            </w:r>
          </w:p>
          <w:p w14:paraId="2FCFF947" w14:textId="50AC4EBB" w:rsidR="00366498" w:rsidRPr="00366498" w:rsidRDefault="00BE705F" w:rsidP="27C63F0D">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There is </w:t>
            </w:r>
            <w:r w:rsidR="00366498" w:rsidRPr="27C63F0D">
              <w:rPr>
                <w:rFonts w:ascii="Calibri" w:eastAsia="Calibri" w:hAnsi="Calibri" w:cs="Calibri"/>
                <w:color w:val="000000" w:themeColor="text1"/>
              </w:rPr>
              <w:t xml:space="preserve">the </w:t>
            </w:r>
            <w:r w:rsidRPr="27C63F0D">
              <w:rPr>
                <w:rFonts w:ascii="Calibri" w:eastAsia="Calibri" w:hAnsi="Calibri" w:cs="Calibri"/>
                <w:color w:val="000000" w:themeColor="text1"/>
              </w:rPr>
              <w:t>R</w:t>
            </w:r>
            <w:r w:rsidR="00F45E62" w:rsidRPr="27C63F0D">
              <w:rPr>
                <w:rFonts w:ascii="Calibri" w:eastAsia="Calibri" w:hAnsi="Calibri" w:cs="Calibri"/>
                <w:color w:val="000000" w:themeColor="text1"/>
              </w:rPr>
              <w:t xml:space="preserve">egional </w:t>
            </w:r>
            <w:r w:rsidRPr="27C63F0D">
              <w:rPr>
                <w:rFonts w:ascii="Calibri" w:eastAsia="Calibri" w:hAnsi="Calibri" w:cs="Calibri"/>
                <w:color w:val="000000" w:themeColor="text1"/>
              </w:rPr>
              <w:t>P</w:t>
            </w:r>
            <w:r w:rsidR="00F45E62" w:rsidRPr="27C63F0D">
              <w:rPr>
                <w:rFonts w:ascii="Calibri" w:eastAsia="Calibri" w:hAnsi="Calibri" w:cs="Calibri"/>
                <w:color w:val="000000" w:themeColor="text1"/>
              </w:rPr>
              <w:t xml:space="preserve">olicy </w:t>
            </w:r>
            <w:r w:rsidRPr="27C63F0D">
              <w:rPr>
                <w:rFonts w:ascii="Calibri" w:eastAsia="Calibri" w:hAnsi="Calibri" w:cs="Calibri"/>
                <w:color w:val="000000" w:themeColor="text1"/>
              </w:rPr>
              <w:t>F</w:t>
            </w:r>
            <w:r w:rsidR="00F45E62" w:rsidRPr="27C63F0D">
              <w:rPr>
                <w:rFonts w:ascii="Calibri" w:eastAsia="Calibri" w:hAnsi="Calibri" w:cs="Calibri"/>
                <w:color w:val="000000" w:themeColor="text1"/>
              </w:rPr>
              <w:t>orum</w:t>
            </w:r>
            <w:r w:rsidRPr="27C63F0D">
              <w:rPr>
                <w:rFonts w:ascii="Calibri" w:eastAsia="Calibri" w:hAnsi="Calibri" w:cs="Calibri"/>
                <w:color w:val="000000" w:themeColor="text1"/>
              </w:rPr>
              <w:t xml:space="preserve"> and </w:t>
            </w:r>
            <w:r w:rsidR="00F45E62" w:rsidRPr="27C63F0D">
              <w:rPr>
                <w:rFonts w:ascii="Calibri" w:eastAsia="Calibri" w:hAnsi="Calibri" w:cs="Calibri"/>
                <w:color w:val="000000" w:themeColor="text1"/>
              </w:rPr>
              <w:t xml:space="preserve">the </w:t>
            </w:r>
            <w:r w:rsidRPr="27C63F0D">
              <w:rPr>
                <w:rFonts w:ascii="Calibri" w:eastAsia="Calibri" w:hAnsi="Calibri" w:cs="Calibri"/>
                <w:color w:val="000000" w:themeColor="text1"/>
              </w:rPr>
              <w:t>N</w:t>
            </w:r>
            <w:r w:rsidR="00F45E62" w:rsidRPr="27C63F0D">
              <w:rPr>
                <w:rFonts w:ascii="Calibri" w:eastAsia="Calibri" w:hAnsi="Calibri" w:cs="Calibri"/>
                <w:color w:val="000000" w:themeColor="text1"/>
              </w:rPr>
              <w:t xml:space="preserve">ational </w:t>
            </w:r>
            <w:r w:rsidRPr="27C63F0D">
              <w:rPr>
                <w:rFonts w:ascii="Calibri" w:eastAsia="Calibri" w:hAnsi="Calibri" w:cs="Calibri"/>
                <w:color w:val="000000" w:themeColor="text1"/>
              </w:rPr>
              <w:t>P</w:t>
            </w:r>
            <w:r w:rsidR="00F45E62" w:rsidRPr="27C63F0D">
              <w:rPr>
                <w:rFonts w:ascii="Calibri" w:eastAsia="Calibri" w:hAnsi="Calibri" w:cs="Calibri"/>
                <w:color w:val="000000" w:themeColor="text1"/>
              </w:rPr>
              <w:t xml:space="preserve">olicy </w:t>
            </w:r>
            <w:r w:rsidRPr="27C63F0D">
              <w:rPr>
                <w:rFonts w:ascii="Calibri" w:eastAsia="Calibri" w:hAnsi="Calibri" w:cs="Calibri"/>
                <w:color w:val="000000" w:themeColor="text1"/>
              </w:rPr>
              <w:t>F</w:t>
            </w:r>
            <w:r w:rsidR="00F45E62" w:rsidRPr="27C63F0D">
              <w:rPr>
                <w:rFonts w:ascii="Calibri" w:eastAsia="Calibri" w:hAnsi="Calibri" w:cs="Calibri"/>
                <w:color w:val="000000" w:themeColor="text1"/>
              </w:rPr>
              <w:t>orum. C</w:t>
            </w:r>
            <w:r w:rsidRPr="27C63F0D">
              <w:rPr>
                <w:rFonts w:ascii="Calibri" w:eastAsia="Calibri" w:hAnsi="Calibri" w:cs="Calibri"/>
                <w:color w:val="000000" w:themeColor="text1"/>
              </w:rPr>
              <w:t xml:space="preserve">rucially we have </w:t>
            </w:r>
            <w:r w:rsidR="00F45E62" w:rsidRPr="27C63F0D">
              <w:rPr>
                <w:rFonts w:ascii="Calibri" w:eastAsia="Calibri" w:hAnsi="Calibri" w:cs="Calibri"/>
                <w:color w:val="000000" w:themeColor="text1"/>
              </w:rPr>
              <w:t xml:space="preserve">the </w:t>
            </w:r>
            <w:r w:rsidRPr="27C63F0D">
              <w:rPr>
                <w:rFonts w:ascii="Calibri" w:eastAsia="Calibri" w:hAnsi="Calibri" w:cs="Calibri"/>
                <w:color w:val="000000" w:themeColor="text1"/>
              </w:rPr>
              <w:t>R</w:t>
            </w:r>
            <w:r w:rsidR="00F45E62" w:rsidRPr="27C63F0D">
              <w:rPr>
                <w:rFonts w:ascii="Calibri" w:eastAsia="Calibri" w:hAnsi="Calibri" w:cs="Calibri"/>
                <w:color w:val="000000" w:themeColor="text1"/>
              </w:rPr>
              <w:t xml:space="preserve">egional </w:t>
            </w:r>
            <w:r w:rsidRPr="27C63F0D">
              <w:rPr>
                <w:rFonts w:ascii="Calibri" w:eastAsia="Calibri" w:hAnsi="Calibri" w:cs="Calibri"/>
                <w:color w:val="000000" w:themeColor="text1"/>
              </w:rPr>
              <w:t>P</w:t>
            </w:r>
            <w:r w:rsidR="00F45E62" w:rsidRPr="27C63F0D">
              <w:rPr>
                <w:rFonts w:ascii="Calibri" w:eastAsia="Calibri" w:hAnsi="Calibri" w:cs="Calibri"/>
                <w:color w:val="000000" w:themeColor="text1"/>
              </w:rPr>
              <w:t xml:space="preserve">olicy </w:t>
            </w:r>
            <w:r w:rsidRPr="27C63F0D">
              <w:rPr>
                <w:rFonts w:ascii="Calibri" w:eastAsia="Calibri" w:hAnsi="Calibri" w:cs="Calibri"/>
                <w:color w:val="000000" w:themeColor="text1"/>
              </w:rPr>
              <w:t>F</w:t>
            </w:r>
            <w:r w:rsidR="00F45E62" w:rsidRPr="27C63F0D">
              <w:rPr>
                <w:rFonts w:ascii="Calibri" w:eastAsia="Calibri" w:hAnsi="Calibri" w:cs="Calibri"/>
                <w:color w:val="000000" w:themeColor="text1"/>
              </w:rPr>
              <w:t>orum</w:t>
            </w:r>
            <w:r w:rsidRPr="27C63F0D">
              <w:rPr>
                <w:rFonts w:ascii="Calibri" w:eastAsia="Calibri" w:hAnsi="Calibri" w:cs="Calibri"/>
                <w:color w:val="000000" w:themeColor="text1"/>
              </w:rPr>
              <w:t xml:space="preserve"> to talk to officers and elected members, and</w:t>
            </w:r>
            <w:r w:rsidR="00F45E62" w:rsidRPr="27C63F0D">
              <w:rPr>
                <w:rFonts w:ascii="Calibri" w:eastAsia="Calibri" w:hAnsi="Calibri" w:cs="Calibri"/>
                <w:color w:val="000000" w:themeColor="text1"/>
              </w:rPr>
              <w:t xml:space="preserve"> </w:t>
            </w:r>
            <w:r w:rsidRPr="27C63F0D">
              <w:rPr>
                <w:rFonts w:ascii="Calibri" w:eastAsia="Calibri" w:hAnsi="Calibri" w:cs="Calibri"/>
                <w:color w:val="000000" w:themeColor="text1"/>
              </w:rPr>
              <w:t xml:space="preserve">bring normal practise up to best practise. </w:t>
            </w:r>
          </w:p>
          <w:p w14:paraId="7DDF1C83" w14:textId="65387549" w:rsidR="00366498" w:rsidRPr="00366498" w:rsidRDefault="00F45E62"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w:t>
            </w:r>
            <w:r w:rsidR="00366498" w:rsidRPr="16896E35">
              <w:rPr>
                <w:rFonts w:ascii="Calibri" w:eastAsia="Calibri" w:hAnsi="Calibri" w:cs="Calibri"/>
                <w:color w:val="000000" w:themeColor="text1"/>
              </w:rPr>
              <w:t>re are</w:t>
            </w:r>
            <w:r w:rsidRPr="16896E35">
              <w:rPr>
                <w:rFonts w:ascii="Calibri" w:eastAsia="Calibri" w:hAnsi="Calibri" w:cs="Calibri"/>
                <w:color w:val="000000" w:themeColor="text1"/>
              </w:rPr>
              <w:t xml:space="preserve"> the </w:t>
            </w:r>
            <w:r w:rsidR="00BE705F" w:rsidRPr="16896E35">
              <w:rPr>
                <w:rFonts w:ascii="Calibri" w:eastAsia="Calibri" w:hAnsi="Calibri" w:cs="Calibri"/>
                <w:color w:val="000000" w:themeColor="text1"/>
              </w:rPr>
              <w:t>2 working groups and the</w:t>
            </w:r>
            <w:r w:rsidRPr="16896E35">
              <w:rPr>
                <w:rFonts w:ascii="Calibri" w:eastAsia="Calibri" w:hAnsi="Calibri" w:cs="Calibri"/>
                <w:color w:val="000000" w:themeColor="text1"/>
              </w:rPr>
              <w:t xml:space="preserve"> Land Water Nature Food Panel and Future Economy Panel</w:t>
            </w:r>
            <w:r w:rsidR="00366498" w:rsidRPr="16896E35">
              <w:rPr>
                <w:rFonts w:ascii="Calibri" w:eastAsia="Calibri" w:hAnsi="Calibri" w:cs="Calibri"/>
                <w:color w:val="000000" w:themeColor="text1"/>
              </w:rPr>
              <w:t xml:space="preserve"> who have each proposed 8 themes.</w:t>
            </w:r>
            <w:r w:rsidR="00BE705F" w:rsidRPr="16896E35">
              <w:rPr>
                <w:rFonts w:ascii="Calibri" w:eastAsia="Calibri" w:hAnsi="Calibri" w:cs="Calibri"/>
                <w:color w:val="000000" w:themeColor="text1"/>
              </w:rPr>
              <w:t xml:space="preserve"> </w:t>
            </w:r>
          </w:p>
          <w:p w14:paraId="68343398" w14:textId="0AFE7B84" w:rsidR="00366498" w:rsidRPr="00366498" w:rsidRDefault="00F45E62"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 </w:t>
            </w:r>
            <w:r w:rsidR="00BE705F" w:rsidRPr="16896E35">
              <w:rPr>
                <w:rFonts w:ascii="Calibri" w:eastAsia="Calibri" w:hAnsi="Calibri" w:cs="Calibri"/>
                <w:color w:val="000000" w:themeColor="text1"/>
              </w:rPr>
              <w:t>C</w:t>
            </w:r>
            <w:r w:rsidRPr="16896E35">
              <w:rPr>
                <w:rFonts w:ascii="Calibri" w:eastAsia="Calibri" w:hAnsi="Calibri" w:cs="Calibri"/>
                <w:color w:val="000000" w:themeColor="text1"/>
              </w:rPr>
              <w:t>ommunities and Engagement Panel</w:t>
            </w:r>
            <w:r w:rsidR="00BE705F" w:rsidRPr="16896E35">
              <w:rPr>
                <w:rFonts w:ascii="Calibri" w:eastAsia="Calibri" w:hAnsi="Calibri" w:cs="Calibri"/>
                <w:color w:val="000000" w:themeColor="text1"/>
              </w:rPr>
              <w:t xml:space="preserve"> </w:t>
            </w:r>
            <w:r w:rsidR="00366498" w:rsidRPr="16896E35">
              <w:rPr>
                <w:rFonts w:ascii="Calibri" w:eastAsia="Calibri" w:hAnsi="Calibri" w:cs="Calibri"/>
                <w:color w:val="000000" w:themeColor="text1"/>
              </w:rPr>
              <w:t xml:space="preserve">is </w:t>
            </w:r>
            <w:r w:rsidR="00BE705F" w:rsidRPr="16896E35">
              <w:rPr>
                <w:rFonts w:ascii="Calibri" w:eastAsia="Calibri" w:hAnsi="Calibri" w:cs="Calibri"/>
                <w:color w:val="000000" w:themeColor="text1"/>
              </w:rPr>
              <w:t xml:space="preserve">where </w:t>
            </w:r>
            <w:r w:rsidR="00366498" w:rsidRPr="16896E35">
              <w:rPr>
                <w:rFonts w:ascii="Calibri" w:eastAsia="Calibri" w:hAnsi="Calibri" w:cs="Calibri"/>
                <w:color w:val="000000" w:themeColor="text1"/>
              </w:rPr>
              <w:t>the C</w:t>
            </w:r>
            <w:r w:rsidR="00BE705F" w:rsidRPr="16896E35">
              <w:rPr>
                <w:rFonts w:ascii="Calibri" w:eastAsia="Calibri" w:hAnsi="Calibri" w:cs="Calibri"/>
                <w:color w:val="000000" w:themeColor="text1"/>
              </w:rPr>
              <w:t xml:space="preserve">ommission engages </w:t>
            </w:r>
            <w:r w:rsidRPr="16896E35">
              <w:rPr>
                <w:rFonts w:ascii="Calibri" w:eastAsia="Calibri" w:hAnsi="Calibri" w:cs="Calibri"/>
                <w:color w:val="000000" w:themeColor="text1"/>
              </w:rPr>
              <w:t>in a 2-way</w:t>
            </w:r>
            <w:r w:rsidR="00BE705F" w:rsidRPr="16896E35">
              <w:rPr>
                <w:rFonts w:ascii="Calibri" w:eastAsia="Calibri" w:hAnsi="Calibri" w:cs="Calibri"/>
                <w:color w:val="000000" w:themeColor="text1"/>
              </w:rPr>
              <w:t xml:space="preserve"> dialogue </w:t>
            </w:r>
            <w:r w:rsidRPr="16896E35">
              <w:rPr>
                <w:rFonts w:ascii="Calibri" w:eastAsia="Calibri" w:hAnsi="Calibri" w:cs="Calibri"/>
                <w:color w:val="000000" w:themeColor="text1"/>
              </w:rPr>
              <w:t xml:space="preserve">with the general public, the </w:t>
            </w:r>
            <w:r w:rsidR="00BE705F" w:rsidRPr="16896E35">
              <w:rPr>
                <w:rFonts w:ascii="Calibri" w:eastAsia="Calibri" w:hAnsi="Calibri" w:cs="Calibri"/>
                <w:color w:val="000000" w:themeColor="text1"/>
              </w:rPr>
              <w:t>R</w:t>
            </w:r>
            <w:r w:rsidRPr="16896E35">
              <w:rPr>
                <w:rFonts w:ascii="Calibri" w:eastAsia="Calibri" w:hAnsi="Calibri" w:cs="Calibri"/>
                <w:color w:val="000000" w:themeColor="text1"/>
              </w:rPr>
              <w:t xml:space="preserve">esearch and Evidence Panel will </w:t>
            </w:r>
            <w:r w:rsidR="00BE705F" w:rsidRPr="16896E35">
              <w:rPr>
                <w:rFonts w:ascii="Calibri" w:eastAsia="Calibri" w:hAnsi="Calibri" w:cs="Calibri"/>
                <w:color w:val="000000" w:themeColor="text1"/>
              </w:rPr>
              <w:t xml:space="preserve">feed into </w:t>
            </w:r>
            <w:r w:rsidRPr="16896E35">
              <w:rPr>
                <w:rFonts w:ascii="Calibri" w:eastAsia="Calibri" w:hAnsi="Calibri" w:cs="Calibri"/>
                <w:color w:val="000000" w:themeColor="text1"/>
              </w:rPr>
              <w:t>the work of the C</w:t>
            </w:r>
            <w:r w:rsidR="00BE705F" w:rsidRPr="16896E35">
              <w:rPr>
                <w:rFonts w:ascii="Calibri" w:eastAsia="Calibri" w:hAnsi="Calibri" w:cs="Calibri"/>
                <w:color w:val="000000" w:themeColor="text1"/>
              </w:rPr>
              <w:t xml:space="preserve">ommission, </w:t>
            </w:r>
            <w:r w:rsidRPr="16896E35">
              <w:rPr>
                <w:rFonts w:ascii="Calibri" w:eastAsia="Calibri" w:hAnsi="Calibri" w:cs="Calibri"/>
                <w:color w:val="000000" w:themeColor="text1"/>
              </w:rPr>
              <w:t xml:space="preserve">and this is </w:t>
            </w:r>
            <w:r w:rsidR="00BE705F" w:rsidRPr="16896E35">
              <w:rPr>
                <w:rFonts w:ascii="Calibri" w:eastAsia="Calibri" w:hAnsi="Calibri" w:cs="Calibri"/>
                <w:color w:val="000000" w:themeColor="text1"/>
              </w:rPr>
              <w:t>underpinned by the quarterly p</w:t>
            </w:r>
            <w:r w:rsidRPr="16896E35">
              <w:rPr>
                <w:rFonts w:ascii="Calibri" w:eastAsia="Calibri" w:hAnsi="Calibri" w:cs="Calibri"/>
                <w:color w:val="000000" w:themeColor="text1"/>
              </w:rPr>
              <w:t>ublic engagement</w:t>
            </w:r>
            <w:r w:rsidR="00BE705F" w:rsidRPr="16896E35">
              <w:rPr>
                <w:rFonts w:ascii="Calibri" w:eastAsia="Calibri" w:hAnsi="Calibri" w:cs="Calibri"/>
                <w:color w:val="000000" w:themeColor="text1"/>
              </w:rPr>
              <w:t xml:space="preserve"> events.</w:t>
            </w:r>
            <w:r w:rsidRPr="16896E35">
              <w:rPr>
                <w:rFonts w:ascii="Calibri" w:eastAsia="Calibri" w:hAnsi="Calibri" w:cs="Calibri"/>
                <w:color w:val="000000" w:themeColor="text1"/>
              </w:rPr>
              <w:t xml:space="preserve"> </w:t>
            </w:r>
          </w:p>
          <w:p w14:paraId="03513099" w14:textId="20CAB24F" w:rsidR="00366498" w:rsidRPr="00366498" w:rsidRDefault="00F45E62"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There is some o</w:t>
            </w:r>
            <w:r w:rsidR="00BE705F" w:rsidRPr="16896E35">
              <w:rPr>
                <w:rFonts w:ascii="Calibri" w:eastAsia="Calibri" w:hAnsi="Calibri" w:cs="Calibri"/>
                <w:color w:val="000000" w:themeColor="text1"/>
              </w:rPr>
              <w:t xml:space="preserve">verlap between </w:t>
            </w:r>
            <w:r w:rsidR="00366498" w:rsidRPr="16896E35">
              <w:rPr>
                <w:rFonts w:ascii="Calibri" w:eastAsia="Calibri" w:hAnsi="Calibri" w:cs="Calibri"/>
                <w:color w:val="000000" w:themeColor="text1"/>
              </w:rPr>
              <w:t xml:space="preserve">the </w:t>
            </w:r>
            <w:r w:rsidR="00BE705F" w:rsidRPr="16896E35">
              <w:rPr>
                <w:rFonts w:ascii="Calibri" w:eastAsia="Calibri" w:hAnsi="Calibri" w:cs="Calibri"/>
                <w:color w:val="000000" w:themeColor="text1"/>
              </w:rPr>
              <w:t>N</w:t>
            </w:r>
            <w:r w:rsidRPr="16896E35">
              <w:rPr>
                <w:rFonts w:ascii="Calibri" w:eastAsia="Calibri" w:hAnsi="Calibri" w:cs="Calibri"/>
                <w:color w:val="000000" w:themeColor="text1"/>
              </w:rPr>
              <w:t xml:space="preserve">et </w:t>
            </w:r>
            <w:r w:rsidR="00BE705F" w:rsidRPr="16896E35">
              <w:rPr>
                <w:rFonts w:ascii="Calibri" w:eastAsia="Calibri" w:hAnsi="Calibri" w:cs="Calibri"/>
                <w:color w:val="000000" w:themeColor="text1"/>
              </w:rPr>
              <w:t>Z</w:t>
            </w:r>
            <w:r w:rsidRPr="16896E35">
              <w:rPr>
                <w:rFonts w:ascii="Calibri" w:eastAsia="Calibri" w:hAnsi="Calibri" w:cs="Calibri"/>
                <w:color w:val="000000" w:themeColor="text1"/>
              </w:rPr>
              <w:t>ero</w:t>
            </w:r>
            <w:r w:rsidR="00366498" w:rsidRPr="16896E35">
              <w:rPr>
                <w:rFonts w:ascii="Calibri" w:eastAsia="Calibri" w:hAnsi="Calibri" w:cs="Calibri"/>
                <w:color w:val="000000" w:themeColor="text1"/>
              </w:rPr>
              <w:t xml:space="preserve"> Working Group</w:t>
            </w:r>
            <w:r w:rsidR="00BE705F" w:rsidRPr="16896E35">
              <w:rPr>
                <w:rFonts w:ascii="Calibri" w:eastAsia="Calibri" w:hAnsi="Calibri" w:cs="Calibri"/>
                <w:color w:val="000000" w:themeColor="text1"/>
              </w:rPr>
              <w:t xml:space="preserve"> and F</w:t>
            </w:r>
            <w:r w:rsidRPr="16896E35">
              <w:rPr>
                <w:rFonts w:ascii="Calibri" w:eastAsia="Calibri" w:hAnsi="Calibri" w:cs="Calibri"/>
                <w:color w:val="000000" w:themeColor="text1"/>
              </w:rPr>
              <w:t xml:space="preserve">uture </w:t>
            </w:r>
            <w:r w:rsidR="00BE705F" w:rsidRPr="16896E35">
              <w:rPr>
                <w:rFonts w:ascii="Calibri" w:eastAsia="Calibri" w:hAnsi="Calibri" w:cs="Calibri"/>
                <w:color w:val="000000" w:themeColor="text1"/>
              </w:rPr>
              <w:t>E</w:t>
            </w:r>
            <w:r w:rsidRPr="16896E35">
              <w:rPr>
                <w:rFonts w:ascii="Calibri" w:eastAsia="Calibri" w:hAnsi="Calibri" w:cs="Calibri"/>
                <w:color w:val="000000" w:themeColor="text1"/>
              </w:rPr>
              <w:t>conomy</w:t>
            </w:r>
            <w:r w:rsidR="00366498" w:rsidRPr="16896E35">
              <w:rPr>
                <w:rFonts w:ascii="Calibri" w:eastAsia="Calibri" w:hAnsi="Calibri" w:cs="Calibri"/>
                <w:color w:val="000000" w:themeColor="text1"/>
              </w:rPr>
              <w:t xml:space="preserve"> Panel</w:t>
            </w:r>
            <w:r w:rsidR="00BE705F" w:rsidRPr="16896E35">
              <w:rPr>
                <w:rFonts w:ascii="Calibri" w:eastAsia="Calibri" w:hAnsi="Calibri" w:cs="Calibri"/>
                <w:color w:val="000000" w:themeColor="text1"/>
              </w:rPr>
              <w:t xml:space="preserve">, and </w:t>
            </w:r>
            <w:r w:rsidRPr="16896E35">
              <w:rPr>
                <w:rFonts w:ascii="Calibri" w:eastAsia="Calibri" w:hAnsi="Calibri" w:cs="Calibri"/>
                <w:color w:val="000000" w:themeColor="text1"/>
              </w:rPr>
              <w:t>the Land Water Nature Food Panel and the Climate Resilience Working Group</w:t>
            </w:r>
            <w:r w:rsidR="00BE705F" w:rsidRPr="16896E35">
              <w:rPr>
                <w:rFonts w:ascii="Calibri" w:eastAsia="Calibri" w:hAnsi="Calibri" w:cs="Calibri"/>
                <w:color w:val="000000" w:themeColor="text1"/>
              </w:rPr>
              <w:t>. Plus</w:t>
            </w:r>
            <w:r w:rsidRPr="16896E35">
              <w:rPr>
                <w:rFonts w:ascii="Calibri" w:eastAsia="Calibri" w:hAnsi="Calibri" w:cs="Calibri"/>
                <w:color w:val="000000" w:themeColor="text1"/>
              </w:rPr>
              <w:t xml:space="preserve"> </w:t>
            </w:r>
            <w:r w:rsidR="00366498" w:rsidRPr="16896E35">
              <w:rPr>
                <w:rFonts w:ascii="Calibri" w:eastAsia="Calibri" w:hAnsi="Calibri" w:cs="Calibri"/>
                <w:color w:val="000000" w:themeColor="text1"/>
              </w:rPr>
              <w:t xml:space="preserve">there is </w:t>
            </w:r>
            <w:r w:rsidRPr="16896E35">
              <w:rPr>
                <w:rFonts w:ascii="Calibri" w:eastAsia="Calibri" w:hAnsi="Calibri" w:cs="Calibri"/>
                <w:color w:val="000000" w:themeColor="text1"/>
              </w:rPr>
              <w:t>some overlap between the</w:t>
            </w:r>
            <w:r w:rsidR="00BE705F" w:rsidRPr="16896E35">
              <w:rPr>
                <w:rFonts w:ascii="Calibri" w:eastAsia="Calibri" w:hAnsi="Calibri" w:cs="Calibri"/>
                <w:color w:val="000000" w:themeColor="text1"/>
              </w:rPr>
              <w:t xml:space="preserve"> R</w:t>
            </w:r>
            <w:r w:rsidRPr="16896E35">
              <w:rPr>
                <w:rFonts w:ascii="Calibri" w:eastAsia="Calibri" w:hAnsi="Calibri" w:cs="Calibri"/>
                <w:color w:val="000000" w:themeColor="text1"/>
              </w:rPr>
              <w:t>egional Policy Forum</w:t>
            </w:r>
            <w:r w:rsidR="00BE705F" w:rsidRPr="16896E35">
              <w:rPr>
                <w:rFonts w:ascii="Calibri" w:eastAsia="Calibri" w:hAnsi="Calibri" w:cs="Calibri"/>
                <w:color w:val="000000" w:themeColor="text1"/>
              </w:rPr>
              <w:t xml:space="preserve"> and </w:t>
            </w:r>
            <w:r w:rsidR="00366498" w:rsidRPr="16896E35">
              <w:rPr>
                <w:rFonts w:ascii="Calibri" w:eastAsia="Calibri" w:hAnsi="Calibri" w:cs="Calibri"/>
                <w:color w:val="000000" w:themeColor="text1"/>
              </w:rPr>
              <w:t xml:space="preserve">the Future Economy Panel, for </w:t>
            </w:r>
            <w:r w:rsidR="00C70F58" w:rsidRPr="16896E35">
              <w:rPr>
                <w:rFonts w:ascii="Calibri" w:eastAsia="Calibri" w:hAnsi="Calibri" w:cs="Calibri"/>
                <w:color w:val="000000" w:themeColor="text1"/>
              </w:rPr>
              <w:t>e.g.</w:t>
            </w:r>
            <w:r w:rsidR="00366498" w:rsidRPr="16896E35">
              <w:rPr>
                <w:rFonts w:ascii="Calibri" w:eastAsia="Calibri" w:hAnsi="Calibri" w:cs="Calibri"/>
                <w:color w:val="000000" w:themeColor="text1"/>
              </w:rPr>
              <w:t xml:space="preserve"> </w:t>
            </w:r>
            <w:r w:rsidR="00BE705F" w:rsidRPr="16896E35">
              <w:rPr>
                <w:rFonts w:ascii="Calibri" w:eastAsia="Calibri" w:hAnsi="Calibri" w:cs="Calibri"/>
                <w:color w:val="000000" w:themeColor="text1"/>
              </w:rPr>
              <w:t xml:space="preserve">Procurement. </w:t>
            </w:r>
          </w:p>
          <w:p w14:paraId="4CF90F80" w14:textId="7615F456" w:rsidR="00E85418"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Each </w:t>
            </w:r>
            <w:r w:rsidR="00366498" w:rsidRPr="16896E35">
              <w:rPr>
                <w:rFonts w:ascii="Calibri" w:eastAsia="Calibri" w:hAnsi="Calibri" w:cs="Calibri"/>
                <w:color w:val="000000" w:themeColor="text1"/>
              </w:rPr>
              <w:t xml:space="preserve">quarterly </w:t>
            </w:r>
            <w:r w:rsidRPr="16896E35">
              <w:rPr>
                <w:rFonts w:ascii="Calibri" w:eastAsia="Calibri" w:hAnsi="Calibri" w:cs="Calibri"/>
                <w:color w:val="000000" w:themeColor="text1"/>
              </w:rPr>
              <w:t xml:space="preserve">session </w:t>
            </w:r>
            <w:r w:rsidR="00366498" w:rsidRPr="16896E35">
              <w:rPr>
                <w:rFonts w:ascii="Calibri" w:eastAsia="Calibri" w:hAnsi="Calibri" w:cs="Calibri"/>
                <w:color w:val="000000" w:themeColor="text1"/>
              </w:rPr>
              <w:t xml:space="preserve">will </w:t>
            </w:r>
            <w:r w:rsidRPr="16896E35">
              <w:rPr>
                <w:rFonts w:ascii="Calibri" w:eastAsia="Calibri" w:hAnsi="Calibri" w:cs="Calibri"/>
                <w:color w:val="000000" w:themeColor="text1"/>
              </w:rPr>
              <w:t>run as a best practise session</w:t>
            </w:r>
            <w:r w:rsidR="00366498" w:rsidRPr="16896E35">
              <w:rPr>
                <w:rFonts w:ascii="Calibri" w:eastAsia="Calibri" w:hAnsi="Calibri" w:cs="Calibri"/>
                <w:color w:val="000000" w:themeColor="text1"/>
              </w:rPr>
              <w:t>. We will i</w:t>
            </w:r>
            <w:r w:rsidRPr="16896E35">
              <w:rPr>
                <w:rFonts w:ascii="Calibri" w:eastAsia="Calibri" w:hAnsi="Calibri" w:cs="Calibri"/>
                <w:color w:val="000000" w:themeColor="text1"/>
              </w:rPr>
              <w:t xml:space="preserve">ssue a call for best practise evidence and then hold a best practise session. </w:t>
            </w:r>
            <w:r w:rsidR="00366498" w:rsidRPr="16896E35">
              <w:rPr>
                <w:rFonts w:ascii="Calibri" w:eastAsia="Calibri" w:hAnsi="Calibri" w:cs="Calibri"/>
                <w:color w:val="000000" w:themeColor="text1"/>
              </w:rPr>
              <w:t>We will produce a thought leadership piece which asks</w:t>
            </w:r>
            <w:r w:rsidR="00E85418" w:rsidRPr="16896E35">
              <w:rPr>
                <w:rFonts w:ascii="Calibri" w:eastAsia="Calibri" w:hAnsi="Calibri" w:cs="Calibri"/>
                <w:color w:val="000000" w:themeColor="text1"/>
              </w:rPr>
              <w:t>:</w:t>
            </w:r>
            <w:r w:rsidRPr="16896E35">
              <w:rPr>
                <w:rFonts w:ascii="Calibri" w:eastAsia="Calibri" w:hAnsi="Calibri" w:cs="Calibri"/>
                <w:color w:val="000000" w:themeColor="text1"/>
              </w:rPr>
              <w:t xml:space="preserve"> wh</w:t>
            </w:r>
            <w:r w:rsidR="00E85418" w:rsidRPr="16896E35">
              <w:rPr>
                <w:rFonts w:ascii="Calibri" w:eastAsia="Calibri" w:hAnsi="Calibri" w:cs="Calibri"/>
                <w:color w:val="000000" w:themeColor="text1"/>
              </w:rPr>
              <w:t>at do we need to do and by when?</w:t>
            </w:r>
            <w:r w:rsidRPr="16896E35">
              <w:rPr>
                <w:rFonts w:ascii="Calibri" w:eastAsia="Calibri" w:hAnsi="Calibri" w:cs="Calibri"/>
                <w:color w:val="000000" w:themeColor="text1"/>
              </w:rPr>
              <w:t xml:space="preserve"> What does regional best practise look li</w:t>
            </w:r>
            <w:r w:rsidR="00E85418" w:rsidRPr="16896E35">
              <w:rPr>
                <w:rFonts w:ascii="Calibri" w:eastAsia="Calibri" w:hAnsi="Calibri" w:cs="Calibri"/>
                <w:color w:val="000000" w:themeColor="text1"/>
              </w:rPr>
              <w:t>ke, and what is normal practise?</w:t>
            </w:r>
            <w:r w:rsidRPr="16896E35">
              <w:rPr>
                <w:rFonts w:ascii="Calibri" w:eastAsia="Calibri" w:hAnsi="Calibri" w:cs="Calibri"/>
                <w:color w:val="000000" w:themeColor="text1"/>
              </w:rPr>
              <w:t xml:space="preserve"> How can we change</w:t>
            </w:r>
            <w:r w:rsidR="00E85418" w:rsidRPr="16896E35">
              <w:rPr>
                <w:rFonts w:ascii="Calibri" w:eastAsia="Calibri" w:hAnsi="Calibri" w:cs="Calibri"/>
                <w:color w:val="000000" w:themeColor="text1"/>
              </w:rPr>
              <w:t>? The main focus will be on</w:t>
            </w:r>
            <w:r w:rsidRPr="16896E35">
              <w:rPr>
                <w:rFonts w:ascii="Calibri" w:eastAsia="Calibri" w:hAnsi="Calibri" w:cs="Calibri"/>
                <w:color w:val="000000" w:themeColor="text1"/>
              </w:rPr>
              <w:t xml:space="preserve"> what are the key enablers and</w:t>
            </w:r>
            <w:r w:rsidR="00E85418" w:rsidRPr="16896E35">
              <w:rPr>
                <w:rFonts w:ascii="Calibri" w:eastAsia="Calibri" w:hAnsi="Calibri" w:cs="Calibri"/>
                <w:color w:val="000000" w:themeColor="text1"/>
              </w:rPr>
              <w:t xml:space="preserve"> blockers, who are the key stake</w:t>
            </w:r>
            <w:r w:rsidRPr="16896E35">
              <w:rPr>
                <w:rFonts w:ascii="Calibri" w:eastAsia="Calibri" w:hAnsi="Calibri" w:cs="Calibri"/>
                <w:color w:val="000000" w:themeColor="text1"/>
              </w:rPr>
              <w:t>holders, what policy needs to be changed, what could the Commission</w:t>
            </w:r>
            <w:r w:rsidR="00E85418" w:rsidRPr="16896E35">
              <w:rPr>
                <w:rFonts w:ascii="Calibri" w:eastAsia="Calibri" w:hAnsi="Calibri" w:cs="Calibri"/>
                <w:color w:val="000000" w:themeColor="text1"/>
              </w:rPr>
              <w:t xml:space="preserve"> do to enable best practise?</w:t>
            </w:r>
            <w:r w:rsidRPr="16896E35">
              <w:rPr>
                <w:rFonts w:ascii="Calibri" w:eastAsia="Calibri" w:hAnsi="Calibri" w:cs="Calibri"/>
                <w:color w:val="000000" w:themeColor="text1"/>
              </w:rPr>
              <w:t xml:space="preserve"> </w:t>
            </w:r>
          </w:p>
          <w:p w14:paraId="1250348A" w14:textId="595AC2E9" w:rsidR="00E85418"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This will be followed by the </w:t>
            </w:r>
            <w:r w:rsidR="00E85418" w:rsidRPr="16896E35">
              <w:rPr>
                <w:rFonts w:ascii="Calibri" w:eastAsia="Calibri" w:hAnsi="Calibri" w:cs="Calibri"/>
                <w:color w:val="000000" w:themeColor="text1"/>
              </w:rPr>
              <w:t>use of digital democracy using</w:t>
            </w:r>
            <w:r w:rsidRPr="16896E35">
              <w:rPr>
                <w:rFonts w:ascii="Calibri" w:eastAsia="Calibri" w:hAnsi="Calibri" w:cs="Calibri"/>
                <w:color w:val="000000" w:themeColor="text1"/>
              </w:rPr>
              <w:t xml:space="preserve"> online deliberative platforms</w:t>
            </w:r>
            <w:r w:rsidR="00E85418" w:rsidRPr="16896E35">
              <w:rPr>
                <w:rFonts w:ascii="Calibri" w:eastAsia="Calibri" w:hAnsi="Calibri" w:cs="Calibri"/>
                <w:color w:val="000000" w:themeColor="text1"/>
              </w:rPr>
              <w:t xml:space="preserve"> to </w:t>
            </w:r>
            <w:r w:rsidRPr="16896E35">
              <w:rPr>
                <w:rFonts w:ascii="Calibri" w:eastAsia="Calibri" w:hAnsi="Calibri" w:cs="Calibri"/>
                <w:color w:val="000000" w:themeColor="text1"/>
              </w:rPr>
              <w:t>open up to broader consultation</w:t>
            </w:r>
            <w:r w:rsidR="00E85418" w:rsidRPr="16896E35">
              <w:rPr>
                <w:rFonts w:ascii="Calibri" w:eastAsia="Calibri" w:hAnsi="Calibri" w:cs="Calibri"/>
                <w:color w:val="000000" w:themeColor="text1"/>
              </w:rPr>
              <w:t>. Then we</w:t>
            </w:r>
            <w:r w:rsidRPr="16896E35">
              <w:rPr>
                <w:rFonts w:ascii="Calibri" w:eastAsia="Calibri" w:hAnsi="Calibri" w:cs="Calibri"/>
                <w:color w:val="000000" w:themeColor="text1"/>
              </w:rPr>
              <w:t xml:space="preserve"> produce a final version for the state of the region report.  </w:t>
            </w:r>
            <w:r w:rsidR="00E85418" w:rsidRPr="16896E35">
              <w:rPr>
                <w:rFonts w:ascii="Calibri" w:eastAsia="Calibri" w:hAnsi="Calibri" w:cs="Calibri"/>
                <w:color w:val="000000" w:themeColor="text1"/>
              </w:rPr>
              <w:t>It’s h</w:t>
            </w:r>
            <w:r w:rsidRPr="16896E35">
              <w:rPr>
                <w:rFonts w:ascii="Calibri" w:eastAsia="Calibri" w:hAnsi="Calibri" w:cs="Calibri"/>
                <w:color w:val="000000" w:themeColor="text1"/>
              </w:rPr>
              <w:t>ope</w:t>
            </w:r>
            <w:r w:rsidR="00E85418" w:rsidRPr="16896E35">
              <w:rPr>
                <w:rFonts w:ascii="Calibri" w:eastAsia="Calibri" w:hAnsi="Calibri" w:cs="Calibri"/>
                <w:color w:val="000000" w:themeColor="text1"/>
              </w:rPr>
              <w:t>d</w:t>
            </w:r>
            <w:r w:rsidRPr="16896E35">
              <w:rPr>
                <w:rFonts w:ascii="Calibri" w:eastAsia="Calibri" w:hAnsi="Calibri" w:cs="Calibri"/>
                <w:color w:val="000000" w:themeColor="text1"/>
              </w:rPr>
              <w:t xml:space="preserve"> that </w:t>
            </w:r>
            <w:r w:rsidR="00E85418" w:rsidRPr="16896E35">
              <w:rPr>
                <w:rFonts w:ascii="Calibri" w:eastAsia="Calibri" w:hAnsi="Calibri" w:cs="Calibri"/>
                <w:color w:val="000000" w:themeColor="text1"/>
              </w:rPr>
              <w:t>the work plan will</w:t>
            </w:r>
            <w:r w:rsidRPr="16896E35">
              <w:rPr>
                <w:rFonts w:ascii="Calibri" w:eastAsia="Calibri" w:hAnsi="Calibri" w:cs="Calibri"/>
                <w:color w:val="000000" w:themeColor="text1"/>
              </w:rPr>
              <w:t xml:space="preserve"> enable the R</w:t>
            </w:r>
            <w:r w:rsidR="00E85418" w:rsidRPr="16896E35">
              <w:rPr>
                <w:rFonts w:ascii="Calibri" w:eastAsia="Calibri" w:hAnsi="Calibri" w:cs="Calibri"/>
                <w:color w:val="000000" w:themeColor="text1"/>
              </w:rPr>
              <w:t>esearch an</w:t>
            </w:r>
            <w:r w:rsidR="00C70F58" w:rsidRPr="16896E35">
              <w:rPr>
                <w:rFonts w:ascii="Calibri" w:eastAsia="Calibri" w:hAnsi="Calibri" w:cs="Calibri"/>
                <w:color w:val="000000" w:themeColor="text1"/>
              </w:rPr>
              <w:t>d Evidence Panel to see what is</w:t>
            </w:r>
            <w:r w:rsidR="00E85418" w:rsidRPr="16896E35">
              <w:rPr>
                <w:rFonts w:ascii="Calibri" w:eastAsia="Calibri" w:hAnsi="Calibri" w:cs="Calibri"/>
                <w:color w:val="000000" w:themeColor="text1"/>
              </w:rPr>
              <w:t xml:space="preserve"> coming up and</w:t>
            </w:r>
            <w:r w:rsidRPr="16896E35">
              <w:rPr>
                <w:rFonts w:ascii="Calibri" w:eastAsia="Calibri" w:hAnsi="Calibri" w:cs="Calibri"/>
                <w:color w:val="000000" w:themeColor="text1"/>
              </w:rPr>
              <w:t xml:space="preserve"> they could prepare research/evidence in advance. </w:t>
            </w:r>
            <w:r w:rsidR="00E85418" w:rsidRPr="16896E35">
              <w:rPr>
                <w:rFonts w:ascii="Calibri" w:eastAsia="Calibri" w:hAnsi="Calibri" w:cs="Calibri"/>
                <w:color w:val="000000" w:themeColor="text1"/>
              </w:rPr>
              <w:t>The quarterly sessions will also</w:t>
            </w:r>
            <w:r w:rsidRPr="16896E35">
              <w:rPr>
                <w:rFonts w:ascii="Calibri" w:eastAsia="Calibri" w:hAnsi="Calibri" w:cs="Calibri"/>
                <w:color w:val="000000" w:themeColor="text1"/>
              </w:rPr>
              <w:t xml:space="preserve"> generate a </w:t>
            </w:r>
            <w:r w:rsidR="00E85418" w:rsidRPr="16896E35">
              <w:rPr>
                <w:rFonts w:ascii="Calibri" w:eastAsia="Calibri" w:hAnsi="Calibri" w:cs="Calibri"/>
                <w:color w:val="000000" w:themeColor="text1"/>
              </w:rPr>
              <w:t xml:space="preserve">series </w:t>
            </w:r>
            <w:r w:rsidRPr="16896E35">
              <w:rPr>
                <w:rFonts w:ascii="Calibri" w:eastAsia="Calibri" w:hAnsi="Calibri" w:cs="Calibri"/>
                <w:color w:val="000000" w:themeColor="text1"/>
              </w:rPr>
              <w:t xml:space="preserve">of outputs. </w:t>
            </w:r>
          </w:p>
          <w:p w14:paraId="0B1128D9" w14:textId="484C14B4" w:rsidR="00BE705F" w:rsidRPr="00524120" w:rsidRDefault="00BE705F" w:rsidP="7CFBE714">
            <w:pPr>
              <w:spacing w:line="259" w:lineRule="auto"/>
              <w:jc w:val="both"/>
              <w:rPr>
                <w:rFonts w:eastAsiaTheme="minorEastAsia"/>
                <w:color w:val="000000" w:themeColor="text1"/>
              </w:rPr>
            </w:pPr>
            <w:r w:rsidRPr="7CFBE714">
              <w:rPr>
                <w:rFonts w:ascii="Calibri" w:eastAsia="Calibri" w:hAnsi="Calibri" w:cs="Calibri"/>
                <w:color w:val="000000" w:themeColor="text1"/>
              </w:rPr>
              <w:t xml:space="preserve"> </w:t>
            </w:r>
          </w:p>
          <w:p w14:paraId="72C489BC" w14:textId="710A8494" w:rsidR="16896E35" w:rsidRDefault="16896E35" w:rsidP="16896E35">
            <w:pPr>
              <w:spacing w:line="259" w:lineRule="auto"/>
              <w:jc w:val="both"/>
              <w:rPr>
                <w:rFonts w:ascii="Times New Roman" w:eastAsia="Times New Roman" w:hAnsi="Times New Roman" w:cs="Times New Roman"/>
                <w:u w:val="single"/>
              </w:rPr>
            </w:pPr>
            <w:r w:rsidRPr="16896E35">
              <w:rPr>
                <w:rFonts w:ascii="Calibri" w:eastAsia="Calibri" w:hAnsi="Calibri" w:cs="Calibri"/>
                <w:color w:val="000000" w:themeColor="text1"/>
                <w:u w:val="single"/>
              </w:rPr>
              <w:t>Comments</w:t>
            </w:r>
            <w:r w:rsidRPr="16896E35">
              <w:rPr>
                <w:rFonts w:ascii="Calibri" w:eastAsia="Calibri" w:hAnsi="Calibri" w:cs="Calibri"/>
                <w:color w:val="000000" w:themeColor="text1"/>
              </w:rPr>
              <w:t xml:space="preserve"> </w:t>
            </w:r>
          </w:p>
          <w:p w14:paraId="368EE98B" w14:textId="77777777"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There is a lot on the work program. Should a choice be made between breadth or doing a deeper dive on fewer issues. It would have more impact if it was given more time.</w:t>
            </w:r>
          </w:p>
          <w:p w14:paraId="72F6C1E8" w14:textId="000A0338" w:rsidR="00524120" w:rsidRDefault="00BE705F" w:rsidP="5390F89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5390F899">
              <w:rPr>
                <w:rFonts w:ascii="Calibri" w:eastAsia="Calibri" w:hAnsi="Calibri" w:cs="Calibri"/>
                <w:color w:val="000000" w:themeColor="text1"/>
              </w:rPr>
              <w:t xml:space="preserve">What impact does the Commission want to have? This is what the Commission will do. How will we consider what impact looks like </w:t>
            </w:r>
            <w:r w:rsidR="00E85418" w:rsidRPr="5390F899">
              <w:rPr>
                <w:rFonts w:ascii="Calibri" w:eastAsia="Calibri" w:hAnsi="Calibri" w:cs="Calibri"/>
                <w:color w:val="000000" w:themeColor="text1"/>
              </w:rPr>
              <w:t>e.g.</w:t>
            </w:r>
            <w:r w:rsidRPr="5390F899">
              <w:rPr>
                <w:rFonts w:ascii="Calibri" w:eastAsia="Calibri" w:hAnsi="Calibri" w:cs="Calibri"/>
                <w:color w:val="000000" w:themeColor="text1"/>
              </w:rPr>
              <w:t xml:space="preserve"> changes in local or national</w:t>
            </w:r>
            <w:r w:rsidR="00E85418" w:rsidRPr="5390F899">
              <w:rPr>
                <w:rFonts w:ascii="Calibri" w:eastAsia="Calibri" w:hAnsi="Calibri" w:cs="Calibri"/>
                <w:color w:val="000000" w:themeColor="text1"/>
              </w:rPr>
              <w:t xml:space="preserve"> policy?</w:t>
            </w:r>
            <w:r w:rsidRPr="5390F899">
              <w:rPr>
                <w:rFonts w:ascii="Calibri" w:eastAsia="Calibri" w:hAnsi="Calibri" w:cs="Calibri"/>
                <w:color w:val="000000" w:themeColor="text1"/>
              </w:rPr>
              <w:t xml:space="preserve"> It is important not to lose sight of impact.</w:t>
            </w:r>
          </w:p>
          <w:p w14:paraId="4FF5FD1F" w14:textId="525A7F18" w:rsidR="00E85418" w:rsidRPr="00524120" w:rsidRDefault="00524120"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It was </w:t>
            </w:r>
            <w:r w:rsidR="00E85418" w:rsidRPr="16896E35">
              <w:rPr>
                <w:rFonts w:ascii="Calibri" w:eastAsia="Calibri" w:hAnsi="Calibri" w:cs="Calibri"/>
                <w:color w:val="000000" w:themeColor="text1"/>
              </w:rPr>
              <w:t>agreed that identifying impact was important</w:t>
            </w:r>
          </w:p>
          <w:p w14:paraId="1F57E511" w14:textId="77777777" w:rsidR="00524120"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Can the themes be mapped against the action plan?</w:t>
            </w:r>
          </w:p>
          <w:p w14:paraId="006D03CE" w14:textId="3F234323" w:rsidR="00BE705F" w:rsidRPr="00BE705F" w:rsidRDefault="00E85418" w:rsidP="27C63F0D">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It is crucial to map the themes against the action plan.</w:t>
            </w:r>
            <w:r w:rsidR="00BE705F" w:rsidRPr="27C63F0D">
              <w:rPr>
                <w:rFonts w:ascii="Calibri" w:eastAsia="Calibri" w:hAnsi="Calibri" w:cs="Calibri"/>
                <w:color w:val="000000" w:themeColor="text1"/>
              </w:rPr>
              <w:t xml:space="preserve"> </w:t>
            </w:r>
          </w:p>
          <w:p w14:paraId="1E9BFD4A" w14:textId="2E0FEFA6" w:rsidR="00BE705F" w:rsidRPr="00BE705F" w:rsidRDefault="00BE705F" w:rsidP="27C63F0D">
            <w:pPr>
              <w:pStyle w:val="ListParagraph"/>
              <w:numPr>
                <w:ilvl w:val="0"/>
                <w:numId w:val="16"/>
              </w:numPr>
              <w:spacing w:before="0" w:beforeAutospacing="0" w:after="0" w:afterAutospacing="0" w:line="259" w:lineRule="auto"/>
              <w:jc w:val="both"/>
              <w:rPr>
                <w:color w:val="000000" w:themeColor="text1"/>
              </w:rPr>
            </w:pPr>
            <w:r w:rsidRPr="27C63F0D">
              <w:rPr>
                <w:rFonts w:ascii="Calibri" w:eastAsia="Calibri" w:hAnsi="Calibri" w:cs="Calibri"/>
                <w:color w:val="000000" w:themeColor="text1"/>
              </w:rPr>
              <w:t xml:space="preserve">Creating connectivity between the working groups is important. </w:t>
            </w:r>
          </w:p>
          <w:p w14:paraId="52D0936A" w14:textId="562F86EC"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lastRenderedPageBreak/>
              <w:t xml:space="preserve">An interim event is a good as long as we are clear what the actions are that we want to achieve. </w:t>
            </w:r>
          </w:p>
          <w:p w14:paraId="43D22A77" w14:textId="206B154B" w:rsid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 themes are a real opportunity to deepen and widen engagement by casting out for expertise </w:t>
            </w:r>
            <w:r w:rsidR="00524120" w:rsidRPr="16896E35">
              <w:rPr>
                <w:rFonts w:ascii="Calibri" w:eastAsia="Calibri" w:hAnsi="Calibri" w:cs="Calibri"/>
                <w:color w:val="000000" w:themeColor="text1"/>
              </w:rPr>
              <w:t>e.g.</w:t>
            </w:r>
            <w:r w:rsidRPr="16896E35">
              <w:rPr>
                <w:rFonts w:ascii="Calibri" w:eastAsia="Calibri" w:hAnsi="Calibri" w:cs="Calibri"/>
                <w:color w:val="000000" w:themeColor="text1"/>
              </w:rPr>
              <w:t xml:space="preserve"> within the Future Economy Panel there is the theme ‘logistics and distribution’ but </w:t>
            </w:r>
            <w:r w:rsidR="00C70F58" w:rsidRPr="16896E35">
              <w:rPr>
                <w:rFonts w:ascii="Calibri" w:eastAsia="Calibri" w:hAnsi="Calibri" w:cs="Calibri"/>
                <w:color w:val="000000" w:themeColor="text1"/>
              </w:rPr>
              <w:t xml:space="preserve">there isn’t someone </w:t>
            </w:r>
            <w:r w:rsidRPr="16896E35">
              <w:rPr>
                <w:rFonts w:ascii="Calibri" w:eastAsia="Calibri" w:hAnsi="Calibri" w:cs="Calibri"/>
                <w:color w:val="000000" w:themeColor="text1"/>
              </w:rPr>
              <w:t>from that industry on the panel. Is there are an opportunity to reach out to that industry?</w:t>
            </w:r>
          </w:p>
          <w:p w14:paraId="12015EAF" w14:textId="7273DD19" w:rsidR="00BE705F" w:rsidRPr="00524120" w:rsidRDefault="00524120"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It was agreed that</w:t>
            </w:r>
            <w:r w:rsidR="00C70F58" w:rsidRPr="16896E35">
              <w:rPr>
                <w:rFonts w:ascii="Calibri" w:eastAsia="Calibri" w:hAnsi="Calibri" w:cs="Calibri"/>
                <w:color w:val="000000" w:themeColor="text1"/>
              </w:rPr>
              <w:t xml:space="preserve"> it was a really good idea </w:t>
            </w:r>
            <w:r w:rsidR="00BE705F" w:rsidRPr="16896E35">
              <w:rPr>
                <w:rFonts w:ascii="Calibri" w:eastAsia="Calibri" w:hAnsi="Calibri" w:cs="Calibri"/>
                <w:color w:val="000000" w:themeColor="text1"/>
              </w:rPr>
              <w:t>to make sure we have the best people feeding in either by joining a session or joining a panel. The Future Economy Panel membership is not complete yet</w:t>
            </w:r>
          </w:p>
          <w:p w14:paraId="71C59BE7" w14:textId="26622B8C"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 Climate Resilience Working Group will run themes 7 and 8 a lot sooner and continually. They will be more like a work </w:t>
            </w:r>
            <w:r w:rsidR="00524120" w:rsidRPr="16896E35">
              <w:rPr>
                <w:rFonts w:ascii="Calibri" w:eastAsia="Calibri" w:hAnsi="Calibri" w:cs="Calibri"/>
                <w:color w:val="000000" w:themeColor="text1"/>
              </w:rPr>
              <w:t xml:space="preserve">stream </w:t>
            </w:r>
            <w:r w:rsidRPr="16896E35">
              <w:rPr>
                <w:rFonts w:ascii="Calibri" w:eastAsia="Calibri" w:hAnsi="Calibri" w:cs="Calibri"/>
                <w:color w:val="000000" w:themeColor="text1"/>
              </w:rPr>
              <w:t>that will run alongside the best practise sessions.</w:t>
            </w:r>
          </w:p>
          <w:p w14:paraId="093A24DA" w14:textId="77777777"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An idea to develop impact was proposed to move the Local Authorities and businesses that don’t have a Climate Resilience Plan from having no plan, to having a plan. Without too much resource from the Commission, we could walk them through that process. </w:t>
            </w:r>
          </w:p>
          <w:p w14:paraId="0264D6FD" w14:textId="6D68A11A"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 outcome of the best practise sessions is going to give us a lists of things to do. We need clarity on who is going to deliver these things. Is it the Commission? </w:t>
            </w:r>
          </w:p>
          <w:p w14:paraId="071E7949" w14:textId="69CB1C56" w:rsidR="00524120" w:rsidRDefault="00BE705F" w:rsidP="7CFBE714">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7CFBE714">
              <w:rPr>
                <w:rFonts w:ascii="Calibri" w:eastAsia="Calibri" w:hAnsi="Calibri" w:cs="Calibri"/>
                <w:color w:val="000000" w:themeColor="text1"/>
              </w:rPr>
              <w:t xml:space="preserve">Even with the new posts we won’t have delivery capability. But people could take this further outside of the quarterly sessions. The Commission can convene, catalyse but not deliver. The Regional Policy Forum will be working with the Local Authorities to get policy change. Organisations that sign the pledge document can cascade this to their supply chains. We will also </w:t>
            </w:r>
            <w:r w:rsidR="00524120" w:rsidRPr="7CFBE714">
              <w:rPr>
                <w:rFonts w:ascii="Calibri" w:eastAsia="Calibri" w:hAnsi="Calibri" w:cs="Calibri"/>
                <w:color w:val="000000" w:themeColor="text1"/>
              </w:rPr>
              <w:t xml:space="preserve">be </w:t>
            </w:r>
            <w:r w:rsidRPr="7CFBE714">
              <w:rPr>
                <w:rFonts w:ascii="Calibri" w:eastAsia="Calibri" w:hAnsi="Calibri" w:cs="Calibri"/>
                <w:color w:val="000000" w:themeColor="text1"/>
              </w:rPr>
              <w:t xml:space="preserve">working with communities, the public and third sector. </w:t>
            </w:r>
          </w:p>
          <w:p w14:paraId="7A618730" w14:textId="08E9A9A9" w:rsidR="00BE705F" w:rsidRPr="00524120" w:rsidRDefault="00BE705F" w:rsidP="7CFBE714">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7CFBE714">
              <w:rPr>
                <w:rFonts w:ascii="Calibri" w:eastAsia="Calibri" w:hAnsi="Calibri" w:cs="Calibri"/>
                <w:color w:val="000000" w:themeColor="text1"/>
              </w:rPr>
              <w:t>The ‘how’ is fascinating. Can we create an enabling environment where people feel empowered. Can we map geospatially where things are happening – can we identify where the exemplars might be?</w:t>
            </w:r>
          </w:p>
          <w:p w14:paraId="2EBEA20E" w14:textId="36C08193" w:rsidR="00BE705F" w:rsidRPr="00BE705F" w:rsidRDefault="00BE705F" w:rsidP="00E74A29">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There is an opportunity for integration of those work streams eg infrastructure and transport.  What are the barriers when we look in a more integrated way?</w:t>
            </w:r>
          </w:p>
          <w:p w14:paraId="291345FE" w14:textId="059BC048" w:rsidR="00BE705F" w:rsidRPr="00F56524" w:rsidRDefault="00BE705F" w:rsidP="27C63F0D">
            <w:pPr>
              <w:pStyle w:val="ListParagraph"/>
              <w:numPr>
                <w:ilvl w:val="0"/>
                <w:numId w:val="16"/>
              </w:numPr>
              <w:spacing w:before="0" w:beforeAutospacing="0" w:after="0" w:afterAutospacing="0" w:line="259" w:lineRule="auto"/>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 In th</w:t>
            </w:r>
            <w:r w:rsidR="00C70F58" w:rsidRPr="27C63F0D">
              <w:rPr>
                <w:rFonts w:ascii="Calibri" w:eastAsia="Calibri" w:hAnsi="Calibri" w:cs="Calibri"/>
                <w:color w:val="000000" w:themeColor="text1"/>
              </w:rPr>
              <w:t>e work plan</w:t>
            </w:r>
            <w:r w:rsidRPr="27C63F0D">
              <w:rPr>
                <w:rFonts w:ascii="Calibri" w:eastAsia="Calibri" w:hAnsi="Calibri" w:cs="Calibri"/>
                <w:color w:val="000000" w:themeColor="text1"/>
              </w:rPr>
              <w:t xml:space="preserve"> table we are dividing it up, but hopefully then we can bring it back together. By making it transparent hopefully it will be more joined up. What are the key interlinkages?</w:t>
            </w:r>
          </w:p>
          <w:p w14:paraId="50364659" w14:textId="75D81A72" w:rsidR="00F56524" w:rsidRPr="00BE705F" w:rsidRDefault="00F56524" w:rsidP="16896E35">
            <w:pPr>
              <w:spacing w:line="259" w:lineRule="auto"/>
              <w:jc w:val="both"/>
              <w:rPr>
                <w:rFonts w:ascii="Times New Roman" w:eastAsia="Times New Roman" w:hAnsi="Times New Roman" w:cs="Times New Roman"/>
              </w:rPr>
            </w:pPr>
          </w:p>
          <w:p w14:paraId="00E1ABEA" w14:textId="46BD4EAF" w:rsidR="00F56524" w:rsidRPr="00113865" w:rsidRDefault="003B31E0" w:rsidP="00113865">
            <w:pPr>
              <w:jc w:val="both"/>
              <w:rPr>
                <w:rFonts w:ascii="Calibri" w:eastAsia="Calibri" w:hAnsi="Calibri" w:cs="Calibri"/>
                <w:b/>
                <w:bCs/>
                <w:color w:val="0070C0"/>
              </w:rPr>
            </w:pPr>
            <w:r w:rsidRPr="7CFBE714">
              <w:rPr>
                <w:rFonts w:ascii="Calibri" w:eastAsia="Calibri" w:hAnsi="Calibri" w:cs="Calibri"/>
                <w:b/>
                <w:bCs/>
                <w:color w:val="0070C0"/>
              </w:rPr>
              <w:t>Action 14: Identify what the impacts are that we want to achieve for each best practice session.  DONE</w:t>
            </w:r>
          </w:p>
          <w:p w14:paraId="7646B902" w14:textId="066ECE8F" w:rsidR="003B31E0" w:rsidRPr="003B31E0" w:rsidRDefault="00BE705F" w:rsidP="003B31E0">
            <w:pPr>
              <w:spacing w:line="259" w:lineRule="auto"/>
              <w:jc w:val="both"/>
              <w:rPr>
                <w:rFonts w:ascii="Calibri" w:eastAsia="Calibri" w:hAnsi="Calibri" w:cs="Calibri"/>
                <w:b/>
                <w:bCs/>
                <w:color w:val="0070C0"/>
              </w:rPr>
            </w:pPr>
            <w:r w:rsidRPr="7CFBE714">
              <w:rPr>
                <w:rFonts w:ascii="Calibri" w:eastAsia="Calibri" w:hAnsi="Calibri" w:cs="Calibri"/>
                <w:b/>
                <w:bCs/>
                <w:color w:val="0070C0"/>
              </w:rPr>
              <w:t xml:space="preserve">Action 15: </w:t>
            </w:r>
            <w:r w:rsidR="003B31E0" w:rsidRPr="7CFBE714">
              <w:rPr>
                <w:rFonts w:ascii="Calibri" w:eastAsia="Calibri" w:hAnsi="Calibri" w:cs="Calibri"/>
                <w:b/>
                <w:bCs/>
                <w:color w:val="0070C0"/>
              </w:rPr>
              <w:t xml:space="preserve"> Co-Directors will share the mapping of the priority themes to the 23 actions at the next Commission meeting.  DONE</w:t>
            </w:r>
          </w:p>
          <w:p w14:paraId="33456CD7" w14:textId="74E3CA4E" w:rsidR="003B31E0" w:rsidRPr="00BE705F" w:rsidRDefault="003B31E0" w:rsidP="003B31E0">
            <w:pPr>
              <w:spacing w:line="259" w:lineRule="auto"/>
              <w:jc w:val="both"/>
              <w:rPr>
                <w:rFonts w:ascii="Times New Roman" w:eastAsia="Times New Roman" w:hAnsi="Times New Roman" w:cs="Times New Roman"/>
                <w:b/>
                <w:bCs/>
                <w:color w:val="0070C0"/>
              </w:rPr>
            </w:pPr>
          </w:p>
        </w:tc>
      </w:tr>
      <w:tr w:rsidR="00BE705F" w14:paraId="32359C07" w14:textId="77777777" w:rsidTr="27C63F0D">
        <w:tc>
          <w:tcPr>
            <w:tcW w:w="585" w:type="dxa"/>
          </w:tcPr>
          <w:p w14:paraId="399499A5" w14:textId="2D5813E3"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lastRenderedPageBreak/>
              <w:t>5</w:t>
            </w:r>
          </w:p>
        </w:tc>
        <w:tc>
          <w:tcPr>
            <w:tcW w:w="8624" w:type="dxa"/>
          </w:tcPr>
          <w:p w14:paraId="4BA773B1" w14:textId="38ABBA7F" w:rsidR="00BE705F" w:rsidRDefault="00BE705F" w:rsidP="00113865">
            <w:pPr>
              <w:spacing w:line="259" w:lineRule="auto"/>
              <w:jc w:val="both"/>
              <w:rPr>
                <w:rFonts w:ascii="Calibri" w:eastAsia="Calibri" w:hAnsi="Calibri" w:cs="Calibri"/>
                <w:color w:val="000000" w:themeColor="text1"/>
              </w:rPr>
            </w:pPr>
            <w:r w:rsidRPr="7A887321">
              <w:rPr>
                <w:rFonts w:ascii="Calibri" w:eastAsia="Calibri" w:hAnsi="Calibri" w:cs="Calibri"/>
                <w:color w:val="000000" w:themeColor="text1"/>
              </w:rPr>
              <w:t>Regional Climate Leaders Pledge statement</w:t>
            </w:r>
          </w:p>
          <w:p w14:paraId="27395CA3" w14:textId="252F5B0E" w:rsidR="00BE705F" w:rsidRPr="00F56524" w:rsidRDefault="00BE705F" w:rsidP="00E74A29">
            <w:pPr>
              <w:pStyle w:val="ListParagraph"/>
              <w:numPr>
                <w:ilvl w:val="0"/>
                <w:numId w:val="17"/>
              </w:numPr>
              <w:jc w:val="both"/>
              <w:rPr>
                <w:rFonts w:ascii="Calibri" w:eastAsia="Calibri" w:hAnsi="Calibri" w:cs="Calibri"/>
                <w:color w:val="000000" w:themeColor="text1"/>
              </w:rPr>
            </w:pPr>
            <w:r w:rsidRPr="27C63F0D">
              <w:rPr>
                <w:rFonts w:ascii="Calibri" w:eastAsia="Calibri" w:hAnsi="Calibri" w:cs="Calibri"/>
                <w:color w:val="000000" w:themeColor="text1"/>
              </w:rPr>
              <w:lastRenderedPageBreak/>
              <w:t>The Chair introduced the pledge statement. The purpose of the pledge is to get the largest institutions to sign up</w:t>
            </w:r>
            <w:r w:rsidR="00F56524" w:rsidRPr="27C63F0D">
              <w:rPr>
                <w:rFonts w:ascii="Calibri" w:eastAsia="Calibri" w:hAnsi="Calibri" w:cs="Calibri"/>
                <w:color w:val="000000" w:themeColor="text1"/>
              </w:rPr>
              <w:t>,</w:t>
            </w:r>
            <w:r w:rsidRPr="27C63F0D">
              <w:rPr>
                <w:rFonts w:ascii="Calibri" w:eastAsia="Calibri" w:hAnsi="Calibri" w:cs="Calibri"/>
                <w:color w:val="000000" w:themeColor="text1"/>
              </w:rPr>
              <w:t xml:space="preserve"> not just to Net Zero</w:t>
            </w:r>
            <w:r w:rsidR="00F56524" w:rsidRPr="27C63F0D">
              <w:rPr>
                <w:rFonts w:ascii="Calibri" w:eastAsia="Calibri" w:hAnsi="Calibri" w:cs="Calibri"/>
                <w:color w:val="000000" w:themeColor="text1"/>
              </w:rPr>
              <w:t>,</w:t>
            </w:r>
            <w:r w:rsidRPr="27C63F0D">
              <w:rPr>
                <w:rFonts w:ascii="Calibri" w:eastAsia="Calibri" w:hAnsi="Calibri" w:cs="Calibri"/>
                <w:color w:val="000000" w:themeColor="text1"/>
              </w:rPr>
              <w:t xml:space="preserve"> but also Climate Resilience and Nature Recovery. Liz invited viewpoints on the pledge</w:t>
            </w:r>
          </w:p>
          <w:p w14:paraId="317172C6" w14:textId="56806FF3" w:rsidR="16896E35" w:rsidRDefault="16896E35" w:rsidP="16896E35">
            <w:pPr>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Comments</w:t>
            </w:r>
            <w:r w:rsidRPr="16896E35">
              <w:rPr>
                <w:rFonts w:ascii="Calibri" w:eastAsia="Calibri" w:hAnsi="Calibri" w:cs="Calibri"/>
                <w:color w:val="000000" w:themeColor="text1"/>
              </w:rPr>
              <w:t xml:space="preserve"> </w:t>
            </w:r>
          </w:p>
          <w:p w14:paraId="13A6CD55" w14:textId="7F5B9491" w:rsidR="00113865" w:rsidRPr="00113865" w:rsidRDefault="00BE705F" w:rsidP="27C63F0D">
            <w:pPr>
              <w:pStyle w:val="ListParagraph"/>
              <w:numPr>
                <w:ilvl w:val="0"/>
                <w:numId w:val="17"/>
              </w:numPr>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The phrase “protecting nature” isn’t strong enough, it should be “recovering nature” given the nature emergency. </w:t>
            </w:r>
          </w:p>
          <w:p w14:paraId="6F32F2C0" w14:textId="242BD66A" w:rsidR="00113865" w:rsidRPr="00113865" w:rsidRDefault="00BE705F" w:rsidP="27C63F0D">
            <w:pPr>
              <w:pStyle w:val="ListParagraph"/>
              <w:numPr>
                <w:ilvl w:val="0"/>
                <w:numId w:val="17"/>
              </w:numPr>
              <w:jc w:val="both"/>
              <w:rPr>
                <w:color w:val="000000" w:themeColor="text1"/>
              </w:rPr>
            </w:pPr>
            <w:r w:rsidRPr="27C63F0D">
              <w:rPr>
                <w:rFonts w:ascii="Calibri" w:eastAsia="Calibri" w:hAnsi="Calibri" w:cs="Calibri"/>
                <w:color w:val="000000" w:themeColor="text1"/>
              </w:rPr>
              <w:t>What scope is there for small to medium businesses to sign up, as there are a lot in Yorkshire?</w:t>
            </w:r>
          </w:p>
          <w:p w14:paraId="296EB027" w14:textId="1669AD88" w:rsidR="00113865" w:rsidRPr="00113865" w:rsidRDefault="00BE705F" w:rsidP="00113865">
            <w:pPr>
              <w:pStyle w:val="ListParagraph"/>
              <w:numPr>
                <w:ilvl w:val="0"/>
                <w:numId w:val="17"/>
              </w:numPr>
              <w:jc w:val="both"/>
              <w:rPr>
                <w:rFonts w:ascii="Calibri" w:eastAsia="Calibri" w:hAnsi="Calibri" w:cs="Calibri"/>
                <w:color w:val="000000" w:themeColor="text1"/>
              </w:rPr>
            </w:pPr>
            <w:r w:rsidRPr="00113865">
              <w:rPr>
                <w:rFonts w:ascii="Calibri" w:eastAsia="Calibri" w:hAnsi="Calibri" w:cs="Calibri"/>
                <w:color w:val="000000" w:themeColor="text1"/>
              </w:rPr>
              <w:t>The York and North Yorkshire LEP is looking at engaging with small to medium enterprises.</w:t>
            </w:r>
          </w:p>
          <w:p w14:paraId="0E5F4EFD" w14:textId="77777777" w:rsidR="00113865" w:rsidRPr="00113865" w:rsidRDefault="00F56524" w:rsidP="00113865">
            <w:pPr>
              <w:pStyle w:val="ListParagraph"/>
              <w:numPr>
                <w:ilvl w:val="0"/>
                <w:numId w:val="17"/>
              </w:numPr>
              <w:jc w:val="both"/>
              <w:rPr>
                <w:rFonts w:asciiTheme="minorHAnsi" w:eastAsiaTheme="minorEastAsia" w:hAnsiTheme="minorHAnsi" w:cstheme="minorBidi"/>
                <w:color w:val="000000" w:themeColor="text1"/>
              </w:rPr>
            </w:pPr>
            <w:r w:rsidRPr="00113865">
              <w:rPr>
                <w:rFonts w:ascii="Calibri" w:eastAsia="Calibri" w:hAnsi="Calibri" w:cs="Calibri"/>
                <w:color w:val="000000" w:themeColor="text1"/>
              </w:rPr>
              <w:t>W</w:t>
            </w:r>
            <w:r w:rsidR="00BE705F" w:rsidRPr="00113865">
              <w:rPr>
                <w:rFonts w:ascii="Calibri" w:eastAsia="Calibri" w:hAnsi="Calibri" w:cs="Calibri"/>
                <w:color w:val="000000" w:themeColor="text1"/>
              </w:rPr>
              <w:t>e are focussing on</w:t>
            </w:r>
            <w:r w:rsidRPr="00113865">
              <w:rPr>
                <w:rFonts w:ascii="Calibri" w:eastAsia="Calibri" w:hAnsi="Calibri" w:cs="Calibri"/>
                <w:color w:val="000000" w:themeColor="text1"/>
              </w:rPr>
              <w:t xml:space="preserve"> large or</w:t>
            </w:r>
            <w:r w:rsidR="00BE705F" w:rsidRPr="00113865">
              <w:rPr>
                <w:rFonts w:ascii="Calibri" w:eastAsia="Calibri" w:hAnsi="Calibri" w:cs="Calibri"/>
                <w:color w:val="000000" w:themeColor="text1"/>
              </w:rPr>
              <w:t>g</w:t>
            </w:r>
            <w:r w:rsidRPr="00113865">
              <w:rPr>
                <w:rFonts w:ascii="Calibri" w:eastAsia="Calibri" w:hAnsi="Calibri" w:cs="Calibri"/>
                <w:color w:val="000000" w:themeColor="text1"/>
              </w:rPr>
              <w:t>a</w:t>
            </w:r>
            <w:r w:rsidR="00BE705F" w:rsidRPr="00113865">
              <w:rPr>
                <w:rFonts w:ascii="Calibri" w:eastAsia="Calibri" w:hAnsi="Calibri" w:cs="Calibri"/>
                <w:color w:val="000000" w:themeColor="text1"/>
              </w:rPr>
              <w:t>nisations who could then amplify out to their supply chains. SME’s can also sign up but perhaps the bottom 3 bullet points could scare off SMEs.</w:t>
            </w:r>
          </w:p>
          <w:p w14:paraId="0C4B361C" w14:textId="4375843F" w:rsidR="00113865" w:rsidRPr="00113865" w:rsidRDefault="00F56524" w:rsidP="00113865">
            <w:pPr>
              <w:pStyle w:val="ListParagraph"/>
              <w:numPr>
                <w:ilvl w:val="0"/>
                <w:numId w:val="17"/>
              </w:numPr>
              <w:jc w:val="both"/>
              <w:rPr>
                <w:rFonts w:asciiTheme="minorHAnsi" w:eastAsiaTheme="minorEastAsia" w:hAnsiTheme="minorHAnsi" w:cstheme="minorBidi"/>
                <w:color w:val="000000" w:themeColor="text1"/>
              </w:rPr>
            </w:pPr>
            <w:r w:rsidRPr="00113865">
              <w:rPr>
                <w:rFonts w:ascii="Calibri" w:eastAsia="Calibri" w:hAnsi="Calibri" w:cs="Calibri"/>
                <w:color w:val="000000" w:themeColor="text1"/>
              </w:rPr>
              <w:t>It was agreed that including SMEs was important.</w:t>
            </w:r>
          </w:p>
          <w:p w14:paraId="5C741F90" w14:textId="36C05A0B" w:rsidR="00113865" w:rsidRPr="00113865" w:rsidRDefault="00F56524" w:rsidP="00113865">
            <w:pPr>
              <w:pStyle w:val="ListParagraph"/>
              <w:numPr>
                <w:ilvl w:val="0"/>
                <w:numId w:val="17"/>
              </w:numPr>
              <w:jc w:val="both"/>
              <w:rPr>
                <w:rFonts w:asciiTheme="minorHAnsi" w:eastAsiaTheme="minorEastAsia" w:hAnsiTheme="minorHAnsi" w:cstheme="minorBidi"/>
                <w:color w:val="000000" w:themeColor="text1"/>
              </w:rPr>
            </w:pPr>
            <w:r w:rsidRPr="00113865">
              <w:rPr>
                <w:rFonts w:ascii="Calibri" w:eastAsia="Calibri" w:hAnsi="Calibri" w:cs="Calibri"/>
                <w:color w:val="000000" w:themeColor="text1"/>
              </w:rPr>
              <w:t>It is g</w:t>
            </w:r>
            <w:r w:rsidR="00BE705F" w:rsidRPr="00113865">
              <w:rPr>
                <w:rFonts w:ascii="Calibri" w:eastAsia="Calibri" w:hAnsi="Calibri" w:cs="Calibri"/>
                <w:color w:val="000000" w:themeColor="text1"/>
              </w:rPr>
              <w:t xml:space="preserve">ood </w:t>
            </w:r>
            <w:r w:rsidRPr="00113865">
              <w:rPr>
                <w:rFonts w:ascii="Calibri" w:eastAsia="Calibri" w:hAnsi="Calibri" w:cs="Calibri"/>
                <w:color w:val="000000" w:themeColor="text1"/>
              </w:rPr>
              <w:t xml:space="preserve">that the pledge doesn’t include </w:t>
            </w:r>
            <w:r w:rsidR="00BE705F" w:rsidRPr="00113865">
              <w:rPr>
                <w:rFonts w:ascii="Calibri" w:eastAsia="Calibri" w:hAnsi="Calibri" w:cs="Calibri"/>
                <w:color w:val="000000" w:themeColor="text1"/>
              </w:rPr>
              <w:t xml:space="preserve">numbers. </w:t>
            </w:r>
          </w:p>
          <w:p w14:paraId="4B6D61DD" w14:textId="36DD2228" w:rsidR="00113865" w:rsidRPr="00113865" w:rsidRDefault="00BE705F" w:rsidP="00113865">
            <w:pPr>
              <w:pStyle w:val="ListParagraph"/>
              <w:numPr>
                <w:ilvl w:val="0"/>
                <w:numId w:val="17"/>
              </w:numPr>
              <w:jc w:val="both"/>
              <w:rPr>
                <w:rFonts w:asciiTheme="minorHAnsi" w:eastAsiaTheme="minorEastAsia" w:hAnsiTheme="minorHAnsi" w:cstheme="minorBidi"/>
                <w:color w:val="000000" w:themeColor="text1"/>
              </w:rPr>
            </w:pPr>
            <w:r w:rsidRPr="00113865">
              <w:rPr>
                <w:rFonts w:ascii="Calibri" w:eastAsia="Calibri" w:hAnsi="Calibri" w:cs="Calibri"/>
                <w:color w:val="000000" w:themeColor="text1"/>
              </w:rPr>
              <w:t>Do we know how it maps onto other pledges</w:t>
            </w:r>
            <w:r w:rsidR="00F56524" w:rsidRPr="00113865">
              <w:rPr>
                <w:rFonts w:ascii="Calibri" w:eastAsia="Calibri" w:hAnsi="Calibri" w:cs="Calibri"/>
                <w:color w:val="000000" w:themeColor="text1"/>
              </w:rPr>
              <w:t xml:space="preserve"> </w:t>
            </w:r>
            <w:r w:rsidR="00C70F58" w:rsidRPr="00113865">
              <w:rPr>
                <w:rFonts w:ascii="Calibri" w:eastAsia="Calibri" w:hAnsi="Calibri" w:cs="Calibri"/>
                <w:color w:val="000000" w:themeColor="text1"/>
              </w:rPr>
              <w:t>i.e.</w:t>
            </w:r>
            <w:r w:rsidR="00F56524" w:rsidRPr="00113865">
              <w:rPr>
                <w:rFonts w:ascii="Calibri" w:eastAsia="Calibri" w:hAnsi="Calibri" w:cs="Calibri"/>
                <w:color w:val="000000" w:themeColor="text1"/>
              </w:rPr>
              <w:t xml:space="preserve"> is it</w:t>
            </w:r>
            <w:r w:rsidRPr="00113865">
              <w:rPr>
                <w:rFonts w:ascii="Calibri" w:eastAsia="Calibri" w:hAnsi="Calibri" w:cs="Calibri"/>
                <w:color w:val="000000" w:themeColor="text1"/>
              </w:rPr>
              <w:t xml:space="preserve"> </w:t>
            </w:r>
            <w:r w:rsidR="00F56524" w:rsidRPr="00113865">
              <w:rPr>
                <w:rFonts w:ascii="Calibri" w:eastAsia="Calibri" w:hAnsi="Calibri" w:cs="Calibri"/>
                <w:color w:val="000000" w:themeColor="text1"/>
              </w:rPr>
              <w:t>more difficult/less difficult? Q</w:t>
            </w:r>
            <w:r w:rsidRPr="00113865">
              <w:rPr>
                <w:rFonts w:ascii="Calibri" w:eastAsia="Calibri" w:hAnsi="Calibri" w:cs="Calibri"/>
                <w:color w:val="000000" w:themeColor="text1"/>
              </w:rPr>
              <w:t>uite a lot of big org</w:t>
            </w:r>
            <w:r w:rsidR="00F56524" w:rsidRPr="00113865">
              <w:rPr>
                <w:rFonts w:ascii="Calibri" w:eastAsia="Calibri" w:hAnsi="Calibri" w:cs="Calibri"/>
                <w:color w:val="000000" w:themeColor="text1"/>
              </w:rPr>
              <w:t>anisation</w:t>
            </w:r>
            <w:r w:rsidRPr="00113865">
              <w:rPr>
                <w:rFonts w:ascii="Calibri" w:eastAsia="Calibri" w:hAnsi="Calibri" w:cs="Calibri"/>
                <w:color w:val="000000" w:themeColor="text1"/>
              </w:rPr>
              <w:t xml:space="preserve">s will have already signed up to </w:t>
            </w:r>
            <w:r w:rsidR="00F56524" w:rsidRPr="00113865">
              <w:rPr>
                <w:rFonts w:ascii="Calibri" w:eastAsia="Calibri" w:hAnsi="Calibri" w:cs="Calibri"/>
                <w:color w:val="000000" w:themeColor="text1"/>
              </w:rPr>
              <w:t>a pledge.</w:t>
            </w:r>
          </w:p>
          <w:p w14:paraId="38412EF9" w14:textId="36057CB0" w:rsidR="00F56524" w:rsidRPr="00113865" w:rsidRDefault="00F56524" w:rsidP="27C63F0D">
            <w:pPr>
              <w:pStyle w:val="ListParagraph"/>
              <w:numPr>
                <w:ilvl w:val="0"/>
                <w:numId w:val="17"/>
              </w:numPr>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A Project Officer </w:t>
            </w:r>
            <w:r w:rsidR="00BE705F" w:rsidRPr="27C63F0D">
              <w:rPr>
                <w:rFonts w:ascii="Calibri" w:eastAsia="Calibri" w:hAnsi="Calibri" w:cs="Calibri"/>
                <w:color w:val="000000" w:themeColor="text1"/>
              </w:rPr>
              <w:t xml:space="preserve">reviewed all the </w:t>
            </w:r>
            <w:r w:rsidRPr="27C63F0D">
              <w:rPr>
                <w:rFonts w:ascii="Calibri" w:eastAsia="Calibri" w:hAnsi="Calibri" w:cs="Calibri"/>
                <w:color w:val="000000" w:themeColor="text1"/>
              </w:rPr>
              <w:t xml:space="preserve">pledges </w:t>
            </w:r>
            <w:r w:rsidR="00BE705F" w:rsidRPr="27C63F0D">
              <w:rPr>
                <w:rFonts w:ascii="Calibri" w:eastAsia="Calibri" w:hAnsi="Calibri" w:cs="Calibri"/>
                <w:color w:val="000000" w:themeColor="text1"/>
              </w:rPr>
              <w:t>and mapped best practise onto th</w:t>
            </w:r>
            <w:r w:rsidRPr="27C63F0D">
              <w:rPr>
                <w:rFonts w:ascii="Calibri" w:eastAsia="Calibri" w:hAnsi="Calibri" w:cs="Calibri"/>
                <w:color w:val="000000" w:themeColor="text1"/>
              </w:rPr>
              <w:t xml:space="preserve">is one </w:t>
            </w:r>
            <w:r w:rsidR="00BE705F" w:rsidRPr="27C63F0D">
              <w:rPr>
                <w:rFonts w:ascii="Calibri" w:eastAsia="Calibri" w:hAnsi="Calibri" w:cs="Calibri"/>
                <w:color w:val="000000" w:themeColor="text1"/>
              </w:rPr>
              <w:t xml:space="preserve">and removed any duplication. The scope </w:t>
            </w:r>
            <w:r w:rsidRPr="27C63F0D">
              <w:rPr>
                <w:rFonts w:ascii="Calibri" w:eastAsia="Calibri" w:hAnsi="Calibri" w:cs="Calibri"/>
                <w:color w:val="000000" w:themeColor="text1"/>
              </w:rPr>
              <w:t xml:space="preserve">of our pledge </w:t>
            </w:r>
            <w:r w:rsidR="00BE705F" w:rsidRPr="27C63F0D">
              <w:rPr>
                <w:rFonts w:ascii="Calibri" w:eastAsia="Calibri" w:hAnsi="Calibri" w:cs="Calibri"/>
                <w:color w:val="000000" w:themeColor="text1"/>
              </w:rPr>
              <w:t>is broader</w:t>
            </w:r>
            <w:r w:rsidRPr="27C63F0D">
              <w:rPr>
                <w:rFonts w:ascii="Calibri" w:eastAsia="Calibri" w:hAnsi="Calibri" w:cs="Calibri"/>
                <w:color w:val="000000" w:themeColor="text1"/>
              </w:rPr>
              <w:t xml:space="preserve"> as it includes Climate Resilience </w:t>
            </w:r>
            <w:r w:rsidR="00BE705F" w:rsidRPr="27C63F0D">
              <w:rPr>
                <w:rFonts w:ascii="Calibri" w:eastAsia="Calibri" w:hAnsi="Calibri" w:cs="Calibri"/>
                <w:color w:val="000000" w:themeColor="text1"/>
              </w:rPr>
              <w:t xml:space="preserve">and Nature </w:t>
            </w:r>
            <w:r w:rsidRPr="27C63F0D">
              <w:rPr>
                <w:rFonts w:ascii="Calibri" w:eastAsia="Calibri" w:hAnsi="Calibri" w:cs="Calibri"/>
                <w:color w:val="000000" w:themeColor="text1"/>
              </w:rPr>
              <w:t xml:space="preserve">Recovery. </w:t>
            </w:r>
          </w:p>
          <w:p w14:paraId="6868C3B5" w14:textId="6EB20DDA" w:rsidR="45927D1E" w:rsidRDefault="00F56524" w:rsidP="00113865">
            <w:pPr>
              <w:pStyle w:val="ListParagraph"/>
              <w:numPr>
                <w:ilvl w:val="0"/>
                <w:numId w:val="17"/>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We are</w:t>
            </w:r>
            <w:r w:rsidR="00BE705F" w:rsidRPr="16896E35">
              <w:rPr>
                <w:rFonts w:ascii="Calibri" w:eastAsia="Calibri" w:hAnsi="Calibri" w:cs="Calibri"/>
                <w:color w:val="000000" w:themeColor="text1"/>
              </w:rPr>
              <w:t xml:space="preserve"> trying to make a play for the regional dimensions of this, </w:t>
            </w:r>
            <w:r w:rsidRPr="16896E35">
              <w:rPr>
                <w:rFonts w:ascii="Calibri" w:eastAsia="Calibri" w:hAnsi="Calibri" w:cs="Calibri"/>
                <w:color w:val="000000" w:themeColor="text1"/>
              </w:rPr>
              <w:t xml:space="preserve">but </w:t>
            </w:r>
            <w:r w:rsidR="00BE705F" w:rsidRPr="16896E35">
              <w:rPr>
                <w:rFonts w:ascii="Calibri" w:eastAsia="Calibri" w:hAnsi="Calibri" w:cs="Calibri"/>
                <w:color w:val="000000" w:themeColor="text1"/>
              </w:rPr>
              <w:t xml:space="preserve">maybe </w:t>
            </w:r>
            <w:r w:rsidRPr="16896E35">
              <w:rPr>
                <w:rFonts w:ascii="Calibri" w:eastAsia="Calibri" w:hAnsi="Calibri" w:cs="Calibri"/>
                <w:color w:val="000000" w:themeColor="text1"/>
              </w:rPr>
              <w:t>this is not coming</w:t>
            </w:r>
            <w:r w:rsidR="00BE705F" w:rsidRPr="16896E35">
              <w:rPr>
                <w:rFonts w:ascii="Calibri" w:eastAsia="Calibri" w:hAnsi="Calibri" w:cs="Calibri"/>
                <w:color w:val="000000" w:themeColor="text1"/>
              </w:rPr>
              <w:t xml:space="preserve"> through strongly enough.</w:t>
            </w:r>
          </w:p>
          <w:p w14:paraId="4B89BF93" w14:textId="0F5B6F9E" w:rsidR="003B31E0" w:rsidRPr="003B31E0" w:rsidRDefault="00F56524" w:rsidP="00B1470B">
            <w:pPr>
              <w:pStyle w:val="ListParagraph"/>
              <w:numPr>
                <w:ilvl w:val="0"/>
                <w:numId w:val="13"/>
              </w:numPr>
              <w:jc w:val="both"/>
              <w:rPr>
                <w:rFonts w:ascii="Calibri" w:eastAsia="Calibri" w:hAnsi="Calibri" w:cs="Calibri"/>
                <w:b/>
                <w:bCs/>
                <w:color w:val="0070C0"/>
              </w:rPr>
            </w:pPr>
            <w:r w:rsidRPr="003B31E0">
              <w:rPr>
                <w:rFonts w:ascii="Calibri" w:eastAsia="Calibri" w:hAnsi="Calibri" w:cs="Calibri"/>
                <w:color w:val="000000" w:themeColor="text1"/>
              </w:rPr>
              <w:t>W</w:t>
            </w:r>
            <w:r w:rsidR="00BE705F" w:rsidRPr="003B31E0">
              <w:rPr>
                <w:rFonts w:ascii="Calibri" w:eastAsia="Calibri" w:hAnsi="Calibri" w:cs="Calibri"/>
                <w:color w:val="000000" w:themeColor="text1"/>
              </w:rPr>
              <w:t>hat pr</w:t>
            </w:r>
            <w:r w:rsidR="00002415" w:rsidRPr="003B31E0">
              <w:rPr>
                <w:rFonts w:ascii="Calibri" w:eastAsia="Calibri" w:hAnsi="Calibri" w:cs="Calibri"/>
                <w:color w:val="000000" w:themeColor="text1"/>
              </w:rPr>
              <w:t>actical difference does it make?</w:t>
            </w:r>
            <w:r w:rsidR="00BE705F" w:rsidRPr="003B31E0">
              <w:rPr>
                <w:rFonts w:ascii="Calibri" w:eastAsia="Calibri" w:hAnsi="Calibri" w:cs="Calibri"/>
                <w:color w:val="000000" w:themeColor="text1"/>
              </w:rPr>
              <w:t xml:space="preserve"> Could we get them </w:t>
            </w:r>
            <w:r w:rsidRPr="003B31E0">
              <w:rPr>
                <w:rFonts w:ascii="Calibri" w:eastAsia="Calibri" w:hAnsi="Calibri" w:cs="Calibri"/>
                <w:color w:val="000000" w:themeColor="text1"/>
              </w:rPr>
              <w:t>to commit their top 5 actions</w:t>
            </w:r>
            <w:r w:rsidR="00002415" w:rsidRPr="003B31E0">
              <w:rPr>
                <w:rFonts w:ascii="Calibri" w:eastAsia="Calibri" w:hAnsi="Calibri" w:cs="Calibri"/>
                <w:color w:val="000000" w:themeColor="text1"/>
              </w:rPr>
              <w:t xml:space="preserve"> </w:t>
            </w:r>
            <w:r w:rsidRPr="003B31E0">
              <w:rPr>
                <w:rFonts w:ascii="Calibri" w:eastAsia="Calibri" w:hAnsi="Calibri" w:cs="Calibri"/>
                <w:color w:val="000000" w:themeColor="text1"/>
              </w:rPr>
              <w:t xml:space="preserve">in order </w:t>
            </w:r>
            <w:r w:rsidR="00BE705F" w:rsidRPr="003B31E0">
              <w:rPr>
                <w:rFonts w:ascii="Calibri" w:eastAsia="Calibri" w:hAnsi="Calibri" w:cs="Calibri"/>
                <w:color w:val="000000" w:themeColor="text1"/>
              </w:rPr>
              <w:t xml:space="preserve">to show </w:t>
            </w:r>
            <w:r w:rsidRPr="003B31E0">
              <w:rPr>
                <w:rFonts w:ascii="Calibri" w:eastAsia="Calibri" w:hAnsi="Calibri" w:cs="Calibri"/>
                <w:color w:val="000000" w:themeColor="text1"/>
              </w:rPr>
              <w:t xml:space="preserve">that </w:t>
            </w:r>
            <w:r w:rsidR="00BE705F" w:rsidRPr="003B31E0">
              <w:rPr>
                <w:rFonts w:ascii="Calibri" w:eastAsia="Calibri" w:hAnsi="Calibri" w:cs="Calibri"/>
                <w:color w:val="000000" w:themeColor="text1"/>
              </w:rPr>
              <w:t>something</w:t>
            </w:r>
            <w:r w:rsidRPr="003B31E0">
              <w:rPr>
                <w:rFonts w:ascii="Calibri" w:eastAsia="Calibri" w:hAnsi="Calibri" w:cs="Calibri"/>
                <w:color w:val="000000" w:themeColor="text1"/>
              </w:rPr>
              <w:t>’s</w:t>
            </w:r>
            <w:r w:rsidR="00002415" w:rsidRPr="003B31E0">
              <w:rPr>
                <w:rFonts w:ascii="Calibri" w:eastAsia="Calibri" w:hAnsi="Calibri" w:cs="Calibri"/>
                <w:color w:val="000000" w:themeColor="text1"/>
              </w:rPr>
              <w:t xml:space="preserve"> happening?</w:t>
            </w:r>
            <w:r w:rsidR="00BE705F" w:rsidRPr="003B31E0">
              <w:rPr>
                <w:rFonts w:ascii="Calibri" w:eastAsia="Calibri" w:hAnsi="Calibri" w:cs="Calibri"/>
                <w:color w:val="000000" w:themeColor="text1"/>
              </w:rPr>
              <w:t xml:space="preserve"> Otherwise it’s a </w:t>
            </w:r>
            <w:r w:rsidR="00002415" w:rsidRPr="003B31E0">
              <w:rPr>
                <w:rFonts w:ascii="Calibri" w:eastAsia="Calibri" w:hAnsi="Calibri" w:cs="Calibri"/>
                <w:color w:val="000000" w:themeColor="text1"/>
              </w:rPr>
              <w:t>one-way</w:t>
            </w:r>
            <w:r w:rsidR="00BE705F" w:rsidRPr="003B31E0">
              <w:rPr>
                <w:rFonts w:ascii="Calibri" w:eastAsia="Calibri" w:hAnsi="Calibri" w:cs="Calibri"/>
                <w:color w:val="000000" w:themeColor="text1"/>
              </w:rPr>
              <w:t xml:space="preserve"> document</w:t>
            </w:r>
            <w:r w:rsidR="003B31E0" w:rsidRPr="003B31E0">
              <w:rPr>
                <w:rFonts w:ascii="Calibri" w:eastAsia="Calibri" w:hAnsi="Calibri" w:cs="Calibri"/>
                <w:color w:val="000000" w:themeColor="text1"/>
              </w:rPr>
              <w:t>.</w:t>
            </w:r>
          </w:p>
          <w:p w14:paraId="2A05999F" w14:textId="7AEBC3A4" w:rsidR="003B31E0" w:rsidRPr="003B31E0" w:rsidRDefault="003B31E0" w:rsidP="003B31E0">
            <w:pPr>
              <w:spacing w:line="259" w:lineRule="auto"/>
              <w:jc w:val="both"/>
              <w:rPr>
                <w:rFonts w:ascii="Calibri" w:eastAsia="Calibri" w:hAnsi="Calibri" w:cs="Calibri"/>
                <w:b/>
                <w:bCs/>
                <w:color w:val="0070C0"/>
              </w:rPr>
            </w:pPr>
            <w:r w:rsidRPr="27C63F0D">
              <w:rPr>
                <w:rFonts w:ascii="Calibri" w:eastAsia="Calibri" w:hAnsi="Calibri" w:cs="Calibri"/>
                <w:b/>
                <w:bCs/>
                <w:color w:val="0070C0"/>
              </w:rPr>
              <w:t>Action 16: The phrase “protecting nature” to be changed to “recovering nature” in the Climate Pledge.  DONE</w:t>
            </w:r>
          </w:p>
          <w:p w14:paraId="52CD0DF0" w14:textId="2E32CAFA" w:rsidR="00BE705F" w:rsidRDefault="003B31E0" w:rsidP="00113865">
            <w:pPr>
              <w:spacing w:line="259" w:lineRule="auto"/>
              <w:jc w:val="both"/>
              <w:rPr>
                <w:rFonts w:ascii="Calibri" w:eastAsia="Calibri" w:hAnsi="Calibri" w:cs="Calibri"/>
                <w:b/>
                <w:bCs/>
                <w:color w:val="0070C0"/>
              </w:rPr>
            </w:pPr>
            <w:r w:rsidRPr="27C63F0D">
              <w:rPr>
                <w:rFonts w:ascii="Calibri" w:eastAsia="Calibri" w:hAnsi="Calibri" w:cs="Calibri"/>
                <w:b/>
                <w:bCs/>
                <w:color w:val="0070C0"/>
              </w:rPr>
              <w:t>Action 17: Adapt the Climate pledge so that it is suitable for SMEs.  DONE</w:t>
            </w:r>
          </w:p>
          <w:p w14:paraId="60142B04" w14:textId="21519BA7" w:rsidR="00113865" w:rsidRDefault="00113865" w:rsidP="00113865">
            <w:pPr>
              <w:spacing w:line="259" w:lineRule="auto"/>
              <w:jc w:val="both"/>
              <w:rPr>
                <w:rFonts w:ascii="Times New Roman" w:eastAsia="Times New Roman" w:hAnsi="Times New Roman" w:cs="Times New Roman"/>
                <w:color w:val="000000" w:themeColor="text1"/>
              </w:rPr>
            </w:pPr>
          </w:p>
        </w:tc>
      </w:tr>
      <w:tr w:rsidR="00BE705F" w14:paraId="7FF83F8A" w14:textId="77777777" w:rsidTr="27C63F0D">
        <w:tc>
          <w:tcPr>
            <w:tcW w:w="585" w:type="dxa"/>
          </w:tcPr>
          <w:p w14:paraId="7ADA1882" w14:textId="589B65F1"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lastRenderedPageBreak/>
              <w:t>6</w:t>
            </w:r>
          </w:p>
        </w:tc>
        <w:tc>
          <w:tcPr>
            <w:tcW w:w="8624" w:type="dxa"/>
          </w:tcPr>
          <w:p w14:paraId="7C5B78F4" w14:textId="06F61AE0" w:rsidR="00BE705F" w:rsidRDefault="00BE705F" w:rsidP="7A887321">
            <w:pPr>
              <w:jc w:val="both"/>
              <w:rPr>
                <w:rFonts w:ascii="Calibri" w:eastAsia="Calibri" w:hAnsi="Calibri" w:cs="Calibri"/>
                <w:color w:val="000000" w:themeColor="text1"/>
              </w:rPr>
            </w:pPr>
            <w:r w:rsidRPr="7A887321">
              <w:rPr>
                <w:rFonts w:ascii="Calibri" w:eastAsia="Calibri" w:hAnsi="Calibri" w:cs="Calibri"/>
                <w:color w:val="000000" w:themeColor="text1"/>
              </w:rPr>
              <w:t>Aviation statement</w:t>
            </w:r>
          </w:p>
          <w:p w14:paraId="2A71AA44" w14:textId="0790A6E0" w:rsidR="00BE705F" w:rsidRPr="00002415" w:rsidRDefault="00BE705F" w:rsidP="00E74A29">
            <w:pPr>
              <w:pStyle w:val="ListParagraph"/>
              <w:numPr>
                <w:ilvl w:val="0"/>
                <w:numId w:val="18"/>
              </w:numPr>
              <w:jc w:val="both"/>
              <w:rPr>
                <w:rFonts w:ascii="Calibri" w:eastAsia="Calibri" w:hAnsi="Calibri" w:cs="Calibri"/>
                <w:color w:val="000000" w:themeColor="text1"/>
              </w:rPr>
            </w:pPr>
            <w:r w:rsidRPr="7CFBE714">
              <w:rPr>
                <w:rFonts w:ascii="Calibri" w:eastAsia="Calibri" w:hAnsi="Calibri" w:cs="Calibri"/>
                <w:color w:val="000000" w:themeColor="text1"/>
              </w:rPr>
              <w:t xml:space="preserve">The Chair </w:t>
            </w:r>
            <w:r w:rsidR="00002415" w:rsidRPr="7CFBE714">
              <w:rPr>
                <w:rFonts w:ascii="Calibri" w:eastAsia="Calibri" w:hAnsi="Calibri" w:cs="Calibri"/>
                <w:color w:val="000000" w:themeColor="text1"/>
              </w:rPr>
              <w:t>introduced the item. It was noted that there will be differing views and that</w:t>
            </w:r>
            <w:r w:rsidR="00DC0FF0" w:rsidRPr="7CFBE714">
              <w:rPr>
                <w:rFonts w:ascii="Calibri" w:eastAsia="Calibri" w:hAnsi="Calibri" w:cs="Calibri"/>
                <w:color w:val="000000" w:themeColor="text1"/>
              </w:rPr>
              <w:t xml:space="preserve"> not all members of the C</w:t>
            </w:r>
            <w:r w:rsidRPr="7CFBE714">
              <w:rPr>
                <w:rFonts w:ascii="Calibri" w:eastAsia="Calibri" w:hAnsi="Calibri" w:cs="Calibri"/>
                <w:color w:val="000000" w:themeColor="text1"/>
              </w:rPr>
              <w:t xml:space="preserve">ommission are 100% behind this as a statement. </w:t>
            </w:r>
            <w:r w:rsidR="00DC0FF0" w:rsidRPr="7CFBE714">
              <w:rPr>
                <w:rFonts w:ascii="Calibri" w:eastAsia="Calibri" w:hAnsi="Calibri" w:cs="Calibri"/>
                <w:color w:val="000000" w:themeColor="text1"/>
              </w:rPr>
              <w:t xml:space="preserve">Commissioners were asked if they broadly supported the statement or if they had </w:t>
            </w:r>
            <w:r w:rsidRPr="7CFBE714">
              <w:rPr>
                <w:rFonts w:ascii="Calibri" w:eastAsia="Calibri" w:hAnsi="Calibri" w:cs="Calibri"/>
                <w:color w:val="000000" w:themeColor="text1"/>
              </w:rPr>
              <w:t xml:space="preserve">any profound issues </w:t>
            </w:r>
            <w:r w:rsidR="00DC0FF0" w:rsidRPr="7CFBE714">
              <w:rPr>
                <w:rFonts w:ascii="Calibri" w:eastAsia="Calibri" w:hAnsi="Calibri" w:cs="Calibri"/>
                <w:color w:val="000000" w:themeColor="text1"/>
              </w:rPr>
              <w:t xml:space="preserve">that prevented </w:t>
            </w:r>
            <w:r w:rsidRPr="7CFBE714">
              <w:rPr>
                <w:rFonts w:ascii="Calibri" w:eastAsia="Calibri" w:hAnsi="Calibri" w:cs="Calibri"/>
                <w:color w:val="000000" w:themeColor="text1"/>
              </w:rPr>
              <w:t xml:space="preserve">support </w:t>
            </w:r>
            <w:r w:rsidR="00DC0FF0" w:rsidRPr="7CFBE714">
              <w:rPr>
                <w:rFonts w:ascii="Calibri" w:eastAsia="Calibri" w:hAnsi="Calibri" w:cs="Calibri"/>
                <w:color w:val="000000" w:themeColor="text1"/>
              </w:rPr>
              <w:t xml:space="preserve">for </w:t>
            </w:r>
            <w:r w:rsidRPr="7CFBE714">
              <w:rPr>
                <w:rFonts w:ascii="Calibri" w:eastAsia="Calibri" w:hAnsi="Calibri" w:cs="Calibri"/>
                <w:color w:val="000000" w:themeColor="text1"/>
              </w:rPr>
              <w:t xml:space="preserve">the statement.  </w:t>
            </w:r>
          </w:p>
          <w:p w14:paraId="707C3DF9" w14:textId="77777777" w:rsidR="00002415" w:rsidRPr="00002415" w:rsidRDefault="00002415" w:rsidP="00E74A29">
            <w:pPr>
              <w:pStyle w:val="ListParagraph"/>
              <w:numPr>
                <w:ilvl w:val="0"/>
                <w:numId w:val="18"/>
              </w:numPr>
              <w:jc w:val="both"/>
              <w:rPr>
                <w:rFonts w:ascii="Calibri" w:eastAsia="Calibri" w:hAnsi="Calibri" w:cs="Calibri"/>
                <w:color w:val="000000" w:themeColor="text1"/>
              </w:rPr>
            </w:pPr>
            <w:r w:rsidRPr="16896E35">
              <w:rPr>
                <w:rFonts w:ascii="Calibri" w:eastAsia="Calibri" w:hAnsi="Calibri" w:cs="Calibri"/>
                <w:color w:val="000000" w:themeColor="text1"/>
              </w:rPr>
              <w:t>Andy took the Commission through the aviation statement and then invited feedback.</w:t>
            </w:r>
          </w:p>
          <w:p w14:paraId="74E1985E" w14:textId="533FCDB6" w:rsidR="16896E35" w:rsidRDefault="16896E35" w:rsidP="16896E35">
            <w:pPr>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Comments</w:t>
            </w:r>
            <w:r w:rsidRPr="16896E35">
              <w:rPr>
                <w:rFonts w:ascii="Calibri" w:eastAsia="Calibri" w:hAnsi="Calibri" w:cs="Calibri"/>
                <w:color w:val="000000" w:themeColor="text1"/>
              </w:rPr>
              <w:t xml:space="preserve"> </w:t>
            </w:r>
          </w:p>
          <w:p w14:paraId="1C5D510E" w14:textId="11107144" w:rsidR="00BE705F" w:rsidRPr="00002415" w:rsidRDefault="00BE705F" w:rsidP="7CFBE714">
            <w:pPr>
              <w:pStyle w:val="ListParagraph"/>
              <w:numPr>
                <w:ilvl w:val="0"/>
                <w:numId w:val="13"/>
              </w:numPr>
              <w:jc w:val="both"/>
              <w:rPr>
                <w:rFonts w:asciiTheme="minorHAnsi" w:eastAsiaTheme="minorEastAsia" w:hAnsiTheme="minorHAnsi" w:cstheme="minorBidi"/>
                <w:color w:val="000000" w:themeColor="text1"/>
              </w:rPr>
            </w:pPr>
            <w:r w:rsidRPr="7CFBE714">
              <w:rPr>
                <w:rFonts w:ascii="Calibri" w:eastAsia="Calibri" w:hAnsi="Calibri" w:cs="Calibri"/>
                <w:color w:val="000000" w:themeColor="text1"/>
              </w:rPr>
              <w:t xml:space="preserve"> Agree on </w:t>
            </w:r>
            <w:r w:rsidR="00002415" w:rsidRPr="7CFBE714">
              <w:rPr>
                <w:rFonts w:ascii="Calibri" w:eastAsia="Calibri" w:hAnsi="Calibri" w:cs="Calibri"/>
                <w:color w:val="000000" w:themeColor="text1"/>
              </w:rPr>
              <w:t xml:space="preserve">the need for a </w:t>
            </w:r>
            <w:r w:rsidRPr="7CFBE714">
              <w:rPr>
                <w:rFonts w:ascii="Calibri" w:eastAsia="Calibri" w:hAnsi="Calibri" w:cs="Calibri"/>
                <w:color w:val="000000" w:themeColor="text1"/>
              </w:rPr>
              <w:t>nat</w:t>
            </w:r>
            <w:r w:rsidR="00002415" w:rsidRPr="7CFBE714">
              <w:rPr>
                <w:rFonts w:ascii="Calibri" w:eastAsia="Calibri" w:hAnsi="Calibri" w:cs="Calibri"/>
                <w:color w:val="000000" w:themeColor="text1"/>
              </w:rPr>
              <w:t>ional</w:t>
            </w:r>
            <w:r w:rsidRPr="7CFBE714">
              <w:rPr>
                <w:rFonts w:ascii="Calibri" w:eastAsia="Calibri" w:hAnsi="Calibri" w:cs="Calibri"/>
                <w:color w:val="000000" w:themeColor="text1"/>
              </w:rPr>
              <w:t xml:space="preserve"> avia</w:t>
            </w:r>
            <w:r w:rsidR="00002415" w:rsidRPr="7CFBE714">
              <w:rPr>
                <w:rFonts w:ascii="Calibri" w:eastAsia="Calibri" w:hAnsi="Calibri" w:cs="Calibri"/>
                <w:color w:val="000000" w:themeColor="text1"/>
              </w:rPr>
              <w:t>tion</w:t>
            </w:r>
            <w:r w:rsidRPr="7CFBE714">
              <w:rPr>
                <w:rFonts w:ascii="Calibri" w:eastAsia="Calibri" w:hAnsi="Calibri" w:cs="Calibri"/>
                <w:color w:val="000000" w:themeColor="text1"/>
              </w:rPr>
              <w:t xml:space="preserve"> strat</w:t>
            </w:r>
            <w:r w:rsidR="00002415" w:rsidRPr="7CFBE714">
              <w:rPr>
                <w:rFonts w:ascii="Calibri" w:eastAsia="Calibri" w:hAnsi="Calibri" w:cs="Calibri"/>
                <w:color w:val="000000" w:themeColor="text1"/>
              </w:rPr>
              <w:t>egy</w:t>
            </w:r>
            <w:r w:rsidRPr="7CFBE714">
              <w:rPr>
                <w:rFonts w:ascii="Calibri" w:eastAsia="Calibri" w:hAnsi="Calibri" w:cs="Calibri"/>
                <w:color w:val="000000" w:themeColor="text1"/>
              </w:rPr>
              <w:t xml:space="preserve">. </w:t>
            </w:r>
            <w:r w:rsidR="00DC0FF0" w:rsidRPr="7CFBE714">
              <w:rPr>
                <w:rFonts w:ascii="Calibri" w:eastAsia="Calibri" w:hAnsi="Calibri" w:cs="Calibri"/>
                <w:color w:val="000000" w:themeColor="text1"/>
              </w:rPr>
              <w:t>There is a question about the f</w:t>
            </w:r>
            <w:r w:rsidRPr="7CFBE714">
              <w:rPr>
                <w:rFonts w:ascii="Calibri" w:eastAsia="Calibri" w:hAnsi="Calibri" w:cs="Calibri"/>
                <w:color w:val="000000" w:themeColor="text1"/>
              </w:rPr>
              <w:t>irst bullet point and being consistent with the 6</w:t>
            </w:r>
            <w:r w:rsidRPr="7CFBE714">
              <w:rPr>
                <w:rFonts w:ascii="Calibri" w:eastAsia="Calibri" w:hAnsi="Calibri" w:cs="Calibri"/>
                <w:color w:val="000000" w:themeColor="text1"/>
                <w:vertAlign w:val="superscript"/>
              </w:rPr>
              <w:t>th</w:t>
            </w:r>
            <w:r w:rsidRPr="7CFBE714">
              <w:rPr>
                <w:rFonts w:ascii="Calibri" w:eastAsia="Calibri" w:hAnsi="Calibri" w:cs="Calibri"/>
                <w:color w:val="000000" w:themeColor="text1"/>
              </w:rPr>
              <w:t xml:space="preserve"> </w:t>
            </w:r>
            <w:r w:rsidR="00DC0FF0" w:rsidRPr="7CFBE714">
              <w:rPr>
                <w:rFonts w:ascii="Calibri" w:eastAsia="Calibri" w:hAnsi="Calibri" w:cs="Calibri"/>
                <w:color w:val="000000" w:themeColor="text1"/>
              </w:rPr>
              <w:t xml:space="preserve">Carbon Budget </w:t>
            </w:r>
            <w:r w:rsidRPr="7CFBE714">
              <w:rPr>
                <w:rFonts w:ascii="Calibri" w:eastAsia="Calibri" w:hAnsi="Calibri" w:cs="Calibri"/>
                <w:color w:val="000000" w:themeColor="text1"/>
              </w:rPr>
              <w:t xml:space="preserve">– we need </w:t>
            </w:r>
            <w:r w:rsidRPr="7CFBE714">
              <w:rPr>
                <w:rFonts w:ascii="Calibri" w:eastAsia="Calibri" w:hAnsi="Calibri" w:cs="Calibri"/>
                <w:color w:val="000000" w:themeColor="text1"/>
              </w:rPr>
              <w:lastRenderedPageBreak/>
              <w:t xml:space="preserve">to limit demand. Are we just being canny or do we want to be more explicit about limiting the increase? </w:t>
            </w:r>
            <w:r w:rsidR="00DC0FF0" w:rsidRPr="7CFBE714">
              <w:rPr>
                <w:rFonts w:ascii="Calibri" w:eastAsia="Calibri" w:hAnsi="Calibri" w:cs="Calibri"/>
                <w:color w:val="000000" w:themeColor="text1"/>
              </w:rPr>
              <w:t>There is a</w:t>
            </w:r>
            <w:r w:rsidRPr="7CFBE714">
              <w:rPr>
                <w:rFonts w:ascii="Calibri" w:eastAsia="Calibri" w:hAnsi="Calibri" w:cs="Calibri"/>
                <w:color w:val="000000" w:themeColor="text1"/>
              </w:rPr>
              <w:t xml:space="preserve">n opportunity </w:t>
            </w:r>
            <w:r w:rsidR="00DC0FF0" w:rsidRPr="7CFBE714">
              <w:rPr>
                <w:rFonts w:ascii="Calibri" w:eastAsia="Calibri" w:hAnsi="Calibri" w:cs="Calibri"/>
                <w:color w:val="000000" w:themeColor="text1"/>
              </w:rPr>
              <w:t xml:space="preserve">for us </w:t>
            </w:r>
            <w:r w:rsidRPr="7CFBE714">
              <w:rPr>
                <w:rFonts w:ascii="Calibri" w:eastAsia="Calibri" w:hAnsi="Calibri" w:cs="Calibri"/>
                <w:color w:val="000000" w:themeColor="text1"/>
              </w:rPr>
              <w:t xml:space="preserve">as a </w:t>
            </w:r>
            <w:r w:rsidR="00DC0FF0" w:rsidRPr="7CFBE714">
              <w:rPr>
                <w:rFonts w:ascii="Calibri" w:eastAsia="Calibri" w:hAnsi="Calibri" w:cs="Calibri"/>
                <w:color w:val="000000" w:themeColor="text1"/>
              </w:rPr>
              <w:t>non-public</w:t>
            </w:r>
            <w:r w:rsidRPr="7CFBE714">
              <w:rPr>
                <w:rFonts w:ascii="Calibri" w:eastAsia="Calibri" w:hAnsi="Calibri" w:cs="Calibri"/>
                <w:color w:val="000000" w:themeColor="text1"/>
              </w:rPr>
              <w:t xml:space="preserve"> sector org</w:t>
            </w:r>
            <w:r w:rsidR="00DC0FF0" w:rsidRPr="7CFBE714">
              <w:rPr>
                <w:rFonts w:ascii="Calibri" w:eastAsia="Calibri" w:hAnsi="Calibri" w:cs="Calibri"/>
                <w:color w:val="000000" w:themeColor="text1"/>
              </w:rPr>
              <w:t>anisation</w:t>
            </w:r>
            <w:r w:rsidRPr="7CFBE714">
              <w:rPr>
                <w:rFonts w:ascii="Calibri" w:eastAsia="Calibri" w:hAnsi="Calibri" w:cs="Calibri"/>
                <w:color w:val="000000" w:themeColor="text1"/>
              </w:rPr>
              <w:t>.</w:t>
            </w:r>
          </w:p>
          <w:p w14:paraId="19D998DD" w14:textId="6AE5122A" w:rsidR="00BE705F" w:rsidRPr="00DC0FF0" w:rsidRDefault="00DC0FF0" w:rsidP="00E74A29">
            <w:pPr>
              <w:pStyle w:val="ListParagraph"/>
              <w:numPr>
                <w:ilvl w:val="0"/>
                <w:numId w:val="13"/>
              </w:numPr>
              <w:jc w:val="both"/>
              <w:rPr>
                <w:rFonts w:ascii="Calibri" w:eastAsia="Calibri" w:hAnsi="Calibri" w:cs="Calibri"/>
                <w:color w:val="000000" w:themeColor="text1"/>
              </w:rPr>
            </w:pPr>
            <w:r w:rsidRPr="7CFBE714">
              <w:rPr>
                <w:rFonts w:ascii="Calibri" w:eastAsia="Calibri" w:hAnsi="Calibri" w:cs="Calibri"/>
                <w:color w:val="000000" w:themeColor="text1"/>
              </w:rPr>
              <w:t>The</w:t>
            </w:r>
            <w:r w:rsidR="00BE705F" w:rsidRPr="7CFBE714">
              <w:rPr>
                <w:rFonts w:ascii="Calibri" w:eastAsia="Calibri" w:hAnsi="Calibri" w:cs="Calibri"/>
                <w:color w:val="000000" w:themeColor="text1"/>
              </w:rPr>
              <w:t xml:space="preserve"> section on org</w:t>
            </w:r>
            <w:r w:rsidRPr="7CFBE714">
              <w:rPr>
                <w:rFonts w:ascii="Calibri" w:eastAsia="Calibri" w:hAnsi="Calibri" w:cs="Calibri"/>
                <w:color w:val="000000" w:themeColor="text1"/>
              </w:rPr>
              <w:t>anisation</w:t>
            </w:r>
            <w:r w:rsidR="00BE705F" w:rsidRPr="7CFBE714">
              <w:rPr>
                <w:rFonts w:ascii="Calibri" w:eastAsia="Calibri" w:hAnsi="Calibri" w:cs="Calibri"/>
                <w:color w:val="000000" w:themeColor="text1"/>
              </w:rPr>
              <w:t xml:space="preserve"> and individ</w:t>
            </w:r>
            <w:r w:rsidRPr="7CFBE714">
              <w:rPr>
                <w:rFonts w:ascii="Calibri" w:eastAsia="Calibri" w:hAnsi="Calibri" w:cs="Calibri"/>
                <w:color w:val="000000" w:themeColor="text1"/>
              </w:rPr>
              <w:t>ual behaviour is contentious ground. A</w:t>
            </w:r>
            <w:r w:rsidR="00BE705F" w:rsidRPr="7CFBE714">
              <w:rPr>
                <w:rFonts w:ascii="Calibri" w:eastAsia="Calibri" w:hAnsi="Calibri" w:cs="Calibri"/>
                <w:color w:val="000000" w:themeColor="text1"/>
              </w:rPr>
              <w:t>irports are a key area of econ</w:t>
            </w:r>
            <w:r w:rsidRPr="7CFBE714">
              <w:rPr>
                <w:rFonts w:ascii="Calibri" w:eastAsia="Calibri" w:hAnsi="Calibri" w:cs="Calibri"/>
                <w:color w:val="000000" w:themeColor="text1"/>
              </w:rPr>
              <w:t>omic growth and this is g</w:t>
            </w:r>
            <w:r w:rsidR="00BE705F" w:rsidRPr="7CFBE714">
              <w:rPr>
                <w:rFonts w:ascii="Calibri" w:eastAsia="Calibri" w:hAnsi="Calibri" w:cs="Calibri"/>
                <w:color w:val="000000" w:themeColor="text1"/>
              </w:rPr>
              <w:t xml:space="preserve">oing too far. </w:t>
            </w:r>
          </w:p>
          <w:p w14:paraId="4669DEA1" w14:textId="6980F63A" w:rsidR="00DC0FF0" w:rsidRDefault="00BE705F" w:rsidP="00E74A29">
            <w:pPr>
              <w:pStyle w:val="ListParagraph"/>
              <w:numPr>
                <w:ilvl w:val="0"/>
                <w:numId w:val="13"/>
              </w:numPr>
              <w:jc w:val="both"/>
              <w:rPr>
                <w:rFonts w:ascii="Calibri" w:eastAsia="Calibri" w:hAnsi="Calibri" w:cs="Calibri"/>
                <w:color w:val="000000" w:themeColor="text1"/>
              </w:rPr>
            </w:pPr>
            <w:r w:rsidRPr="7CFBE714">
              <w:rPr>
                <w:rFonts w:ascii="Calibri" w:eastAsia="Calibri" w:hAnsi="Calibri" w:cs="Calibri"/>
                <w:color w:val="000000" w:themeColor="text1"/>
              </w:rPr>
              <w:t>We did say we see this as an issue of shared respons</w:t>
            </w:r>
            <w:r w:rsidR="00DC0FF0" w:rsidRPr="7CFBE714">
              <w:rPr>
                <w:rFonts w:ascii="Calibri" w:eastAsia="Calibri" w:hAnsi="Calibri" w:cs="Calibri"/>
                <w:color w:val="000000" w:themeColor="text1"/>
              </w:rPr>
              <w:t>ibility of airport and consumer</w:t>
            </w:r>
            <w:r w:rsidRPr="7CFBE714">
              <w:rPr>
                <w:rFonts w:ascii="Calibri" w:eastAsia="Calibri" w:hAnsi="Calibri" w:cs="Calibri"/>
                <w:color w:val="000000" w:themeColor="text1"/>
              </w:rPr>
              <w:t>s</w:t>
            </w:r>
            <w:r w:rsidR="00DC0FF0" w:rsidRPr="7CFBE714">
              <w:rPr>
                <w:rFonts w:ascii="Calibri" w:eastAsia="Calibri" w:hAnsi="Calibri" w:cs="Calibri"/>
                <w:color w:val="000000" w:themeColor="text1"/>
              </w:rPr>
              <w:t xml:space="preserve"> so it would be</w:t>
            </w:r>
            <w:r w:rsidRPr="7CFBE714">
              <w:rPr>
                <w:rFonts w:ascii="Calibri" w:eastAsia="Calibri" w:hAnsi="Calibri" w:cs="Calibri"/>
                <w:color w:val="000000" w:themeColor="text1"/>
              </w:rPr>
              <w:t xml:space="preserve"> strange not to mention both st</w:t>
            </w:r>
            <w:r w:rsidR="00DF2628" w:rsidRPr="7CFBE714">
              <w:rPr>
                <w:rFonts w:ascii="Calibri" w:eastAsia="Calibri" w:hAnsi="Calibri" w:cs="Calibri"/>
                <w:color w:val="000000" w:themeColor="text1"/>
              </w:rPr>
              <w:t>r</w:t>
            </w:r>
            <w:r w:rsidRPr="7CFBE714">
              <w:rPr>
                <w:rFonts w:ascii="Calibri" w:eastAsia="Calibri" w:hAnsi="Calibri" w:cs="Calibri"/>
                <w:color w:val="000000" w:themeColor="text1"/>
              </w:rPr>
              <w:t xml:space="preserve">ands. Plus </w:t>
            </w:r>
            <w:r w:rsidR="00DC0FF0" w:rsidRPr="7CFBE714">
              <w:rPr>
                <w:rFonts w:ascii="Calibri" w:eastAsia="Calibri" w:hAnsi="Calibri" w:cs="Calibri"/>
                <w:color w:val="000000" w:themeColor="text1"/>
              </w:rPr>
              <w:t xml:space="preserve">there is </w:t>
            </w:r>
            <w:r w:rsidRPr="7CFBE714">
              <w:rPr>
                <w:rFonts w:ascii="Calibri" w:eastAsia="Calibri" w:hAnsi="Calibri" w:cs="Calibri"/>
                <w:color w:val="000000" w:themeColor="text1"/>
              </w:rPr>
              <w:t>a need for gov</w:t>
            </w:r>
            <w:r w:rsidR="00DC0FF0" w:rsidRPr="7CFBE714">
              <w:rPr>
                <w:rFonts w:ascii="Calibri" w:eastAsia="Calibri" w:hAnsi="Calibri" w:cs="Calibri"/>
                <w:color w:val="000000" w:themeColor="text1"/>
              </w:rPr>
              <w:t>ernment</w:t>
            </w:r>
            <w:r w:rsidRPr="7CFBE714">
              <w:rPr>
                <w:rFonts w:ascii="Calibri" w:eastAsia="Calibri" w:hAnsi="Calibri" w:cs="Calibri"/>
                <w:color w:val="000000" w:themeColor="text1"/>
              </w:rPr>
              <w:t xml:space="preserve"> policy. </w:t>
            </w:r>
            <w:r w:rsidR="00DC0FF0" w:rsidRPr="7CFBE714">
              <w:rPr>
                <w:rFonts w:ascii="Calibri" w:eastAsia="Calibri" w:hAnsi="Calibri" w:cs="Calibri"/>
                <w:color w:val="000000" w:themeColor="text1"/>
              </w:rPr>
              <w:t>There is a</w:t>
            </w:r>
            <w:r w:rsidRPr="7CFBE714">
              <w:rPr>
                <w:rFonts w:ascii="Calibri" w:eastAsia="Calibri" w:hAnsi="Calibri" w:cs="Calibri"/>
                <w:color w:val="000000" w:themeColor="text1"/>
              </w:rPr>
              <w:t xml:space="preserve"> collective ac</w:t>
            </w:r>
            <w:r w:rsidR="00DC0FF0" w:rsidRPr="7CFBE714">
              <w:rPr>
                <w:rFonts w:ascii="Calibri" w:eastAsia="Calibri" w:hAnsi="Calibri" w:cs="Calibri"/>
                <w:color w:val="000000" w:themeColor="text1"/>
              </w:rPr>
              <w:t>t</w:t>
            </w:r>
            <w:r w:rsidRPr="7CFBE714">
              <w:rPr>
                <w:rFonts w:ascii="Calibri" w:eastAsia="Calibri" w:hAnsi="Calibri" w:cs="Calibri"/>
                <w:color w:val="000000" w:themeColor="text1"/>
              </w:rPr>
              <w:t xml:space="preserve">ion problem. </w:t>
            </w:r>
            <w:r w:rsidR="00DC0FF0" w:rsidRPr="7CFBE714">
              <w:rPr>
                <w:rFonts w:ascii="Calibri" w:eastAsia="Calibri" w:hAnsi="Calibri" w:cs="Calibri"/>
                <w:color w:val="000000" w:themeColor="text1"/>
              </w:rPr>
              <w:t xml:space="preserve">The </w:t>
            </w:r>
            <w:r w:rsidRPr="7CFBE714">
              <w:rPr>
                <w:rFonts w:ascii="Calibri" w:eastAsia="Calibri" w:hAnsi="Calibri" w:cs="Calibri"/>
                <w:color w:val="000000" w:themeColor="text1"/>
              </w:rPr>
              <w:t>Jet Zero report talks about more market interventions</w:t>
            </w:r>
            <w:r w:rsidR="00DC0FF0" w:rsidRPr="7CFBE714">
              <w:rPr>
                <w:rFonts w:ascii="Calibri" w:eastAsia="Calibri" w:hAnsi="Calibri" w:cs="Calibri"/>
                <w:color w:val="000000" w:themeColor="text1"/>
              </w:rPr>
              <w:t xml:space="preserve"> being required</w:t>
            </w:r>
            <w:r w:rsidRPr="7CFBE714">
              <w:rPr>
                <w:rFonts w:ascii="Calibri" w:eastAsia="Calibri" w:hAnsi="Calibri" w:cs="Calibri"/>
                <w:color w:val="000000" w:themeColor="text1"/>
              </w:rPr>
              <w:t xml:space="preserve">. </w:t>
            </w:r>
          </w:p>
          <w:p w14:paraId="3E9602A6" w14:textId="03974737" w:rsidR="003B31E0" w:rsidRPr="003B31E0" w:rsidRDefault="00BE705F" w:rsidP="5BC4B19F">
            <w:pPr>
              <w:pStyle w:val="ListParagraph"/>
              <w:numPr>
                <w:ilvl w:val="0"/>
                <w:numId w:val="13"/>
              </w:numPr>
              <w:spacing w:line="259" w:lineRule="auto"/>
              <w:jc w:val="both"/>
              <w:rPr>
                <w:rFonts w:ascii="Calibri" w:eastAsia="Calibri" w:hAnsi="Calibri" w:cs="Calibri"/>
                <w:color w:val="000000" w:themeColor="text1"/>
              </w:rPr>
            </w:pPr>
            <w:r w:rsidRPr="7CFBE714">
              <w:rPr>
                <w:rFonts w:ascii="Calibri" w:eastAsia="Calibri" w:hAnsi="Calibri" w:cs="Calibri"/>
                <w:color w:val="000000" w:themeColor="text1"/>
              </w:rPr>
              <w:t xml:space="preserve">Lets think about how we pick this up because we aren’t about ruining the local economy but we are about highlighting important climate action. There are opposing views that we need to work to reconcile. </w:t>
            </w:r>
          </w:p>
          <w:p w14:paraId="2B8F0331" w14:textId="365DAC33" w:rsidR="003B31E0" w:rsidRPr="003B31E0" w:rsidRDefault="003B31E0" w:rsidP="5BC4B19F">
            <w:pPr>
              <w:spacing w:line="259" w:lineRule="auto"/>
              <w:jc w:val="both"/>
              <w:rPr>
                <w:rFonts w:ascii="Calibri" w:eastAsia="Calibri" w:hAnsi="Calibri" w:cs="Calibri"/>
                <w:b/>
                <w:bCs/>
                <w:color w:val="0070C0"/>
              </w:rPr>
            </w:pPr>
            <w:r w:rsidRPr="7CFBE714">
              <w:rPr>
                <w:rFonts w:ascii="Calibri" w:eastAsia="Calibri" w:hAnsi="Calibri" w:cs="Calibri"/>
                <w:b/>
                <w:bCs/>
                <w:color w:val="0070C0"/>
              </w:rPr>
              <w:t>Action 12: Aviation statement will be amended and shared with Commissioners DONE</w:t>
            </w:r>
          </w:p>
          <w:p w14:paraId="794A63F9" w14:textId="23CDDC74" w:rsidR="003B31E0" w:rsidRPr="003B31E0" w:rsidRDefault="003B31E0" w:rsidP="003B31E0">
            <w:pPr>
              <w:jc w:val="both"/>
              <w:rPr>
                <w:rFonts w:ascii="Calibri" w:eastAsia="Calibri" w:hAnsi="Calibri" w:cs="Calibri"/>
                <w:color w:val="000000" w:themeColor="text1"/>
              </w:rPr>
            </w:pPr>
          </w:p>
        </w:tc>
      </w:tr>
      <w:tr w:rsidR="00BE705F" w14:paraId="08F05D8B" w14:textId="77777777" w:rsidTr="27C63F0D">
        <w:tc>
          <w:tcPr>
            <w:tcW w:w="585" w:type="dxa"/>
          </w:tcPr>
          <w:p w14:paraId="7B2CA8FA" w14:textId="6C02B26A" w:rsidR="00BE705F" w:rsidRDefault="00BE705F" w:rsidP="7A887321">
            <w:pPr>
              <w:rPr>
                <w:rFonts w:ascii="Calibri" w:eastAsia="Calibri" w:hAnsi="Calibri" w:cs="Calibri"/>
                <w:color w:val="000000" w:themeColor="text1"/>
              </w:rPr>
            </w:pPr>
          </w:p>
        </w:tc>
        <w:tc>
          <w:tcPr>
            <w:tcW w:w="8624" w:type="dxa"/>
          </w:tcPr>
          <w:p w14:paraId="4F7BFA8C" w14:textId="38D9BBFD" w:rsidR="00BE705F" w:rsidRDefault="00BE705F" w:rsidP="7A887321">
            <w:pPr>
              <w:jc w:val="both"/>
              <w:rPr>
                <w:rFonts w:ascii="Calibri" w:eastAsia="Calibri" w:hAnsi="Calibri" w:cs="Calibri"/>
                <w:color w:val="000000" w:themeColor="text1"/>
              </w:rPr>
            </w:pPr>
            <w:r w:rsidRPr="7A887321">
              <w:rPr>
                <w:rFonts w:ascii="Calibri" w:eastAsia="Calibri" w:hAnsi="Calibri" w:cs="Calibri"/>
                <w:color w:val="000000" w:themeColor="text1"/>
              </w:rPr>
              <w:t>Break</w:t>
            </w:r>
          </w:p>
        </w:tc>
      </w:tr>
      <w:tr w:rsidR="00BE705F" w14:paraId="5C545B56" w14:textId="77777777" w:rsidTr="27C63F0D">
        <w:tc>
          <w:tcPr>
            <w:tcW w:w="585" w:type="dxa"/>
          </w:tcPr>
          <w:p w14:paraId="3B7941D0" w14:textId="7A65E06A"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t>7</w:t>
            </w:r>
          </w:p>
        </w:tc>
        <w:tc>
          <w:tcPr>
            <w:tcW w:w="8624" w:type="dxa"/>
          </w:tcPr>
          <w:p w14:paraId="0DA5EFA7" w14:textId="1EA478E3" w:rsidR="00BE705F" w:rsidRDefault="00DF2628" w:rsidP="7A887321">
            <w:pPr>
              <w:jc w:val="both"/>
              <w:rPr>
                <w:rFonts w:ascii="Calibri" w:eastAsia="Calibri" w:hAnsi="Calibri" w:cs="Calibri"/>
                <w:color w:val="000000" w:themeColor="text1"/>
              </w:rPr>
            </w:pPr>
            <w:r w:rsidRPr="7A887321">
              <w:rPr>
                <w:rFonts w:ascii="Calibri" w:eastAsia="Calibri" w:hAnsi="Calibri" w:cs="Calibri"/>
                <w:color w:val="000000" w:themeColor="text1"/>
              </w:rPr>
              <w:t xml:space="preserve"> </w:t>
            </w:r>
            <w:r w:rsidR="00BE705F" w:rsidRPr="7A887321">
              <w:rPr>
                <w:rFonts w:ascii="Calibri" w:eastAsia="Calibri" w:hAnsi="Calibri" w:cs="Calibri"/>
                <w:color w:val="000000" w:themeColor="text1"/>
              </w:rPr>
              <w:t>‘3 in 60’ Session</w:t>
            </w:r>
          </w:p>
          <w:p w14:paraId="73F5E236" w14:textId="5EB0D9C4" w:rsidR="00BE705F" w:rsidRDefault="00BE705F" w:rsidP="7A887321">
            <w:pPr>
              <w:jc w:val="both"/>
              <w:rPr>
                <w:rFonts w:ascii="Calibri" w:eastAsia="Calibri" w:hAnsi="Calibri" w:cs="Calibri"/>
                <w:color w:val="000000" w:themeColor="text1"/>
              </w:rPr>
            </w:pPr>
          </w:p>
          <w:p w14:paraId="40E2754F" w14:textId="7CFFDCBC" w:rsidR="00BE705F" w:rsidRDefault="00BE705F" w:rsidP="16896E35">
            <w:pPr>
              <w:rPr>
                <w:rFonts w:ascii="Calibri" w:eastAsia="Calibri" w:hAnsi="Calibri" w:cs="Calibri"/>
                <w:color w:val="000000" w:themeColor="text1"/>
              </w:rPr>
            </w:pPr>
            <w:r w:rsidRPr="16896E35">
              <w:rPr>
                <w:rFonts w:ascii="Calibri" w:eastAsia="Calibri" w:hAnsi="Calibri" w:cs="Calibri"/>
                <w:color w:val="000000" w:themeColor="text1"/>
              </w:rPr>
              <w:t>Humber Flood Strategy -       Helen Todd, Environment Agency</w:t>
            </w:r>
          </w:p>
          <w:p w14:paraId="0CCC89C5" w14:textId="5BB3E8B5" w:rsidR="16896E35" w:rsidRDefault="16896E35" w:rsidP="16896E35">
            <w:pPr>
              <w:rPr>
                <w:rFonts w:ascii="Calibri" w:eastAsia="Calibri" w:hAnsi="Calibri" w:cs="Calibri"/>
                <w:color w:val="000000" w:themeColor="text1"/>
              </w:rPr>
            </w:pPr>
          </w:p>
          <w:p w14:paraId="0DE5341E" w14:textId="431DDE29" w:rsidR="00834EAD" w:rsidRDefault="00C70F58" w:rsidP="7A887321">
            <w:pPr>
              <w:jc w:val="both"/>
              <w:rPr>
                <w:rFonts w:ascii="Calibri" w:eastAsia="Calibri" w:hAnsi="Calibri" w:cs="Calibri"/>
                <w:color w:val="000000" w:themeColor="text1"/>
              </w:rPr>
            </w:pPr>
            <w:r w:rsidRPr="16896E35">
              <w:rPr>
                <w:rFonts w:ascii="Calibri" w:eastAsia="Calibri" w:hAnsi="Calibri" w:cs="Calibri"/>
                <w:color w:val="000000" w:themeColor="text1"/>
                <w:u w:val="single"/>
              </w:rPr>
              <w:t>Comments</w:t>
            </w:r>
            <w:r w:rsidRPr="16896E35">
              <w:rPr>
                <w:rFonts w:ascii="Calibri" w:eastAsia="Calibri" w:hAnsi="Calibri" w:cs="Calibri"/>
                <w:color w:val="000000" w:themeColor="text1"/>
              </w:rPr>
              <w:t>:</w:t>
            </w:r>
          </w:p>
          <w:p w14:paraId="7BFE9CD2" w14:textId="03B6DFF8" w:rsidR="00BE705F" w:rsidRPr="00834EAD" w:rsidRDefault="00834EAD" w:rsidP="00E74A29">
            <w:pPr>
              <w:pStyle w:val="ListParagraph"/>
              <w:numPr>
                <w:ilvl w:val="0"/>
                <w:numId w:val="10"/>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S</w:t>
            </w:r>
            <w:r w:rsidR="00BE705F" w:rsidRPr="16896E35">
              <w:rPr>
                <w:rFonts w:ascii="Calibri" w:eastAsia="Calibri" w:hAnsi="Calibri" w:cs="Calibri"/>
                <w:color w:val="000000" w:themeColor="text1"/>
              </w:rPr>
              <w:t>obering stuff and important work. How does this fit in within the CAP and h</w:t>
            </w:r>
            <w:r w:rsidRPr="16896E35">
              <w:rPr>
                <w:rFonts w:ascii="Calibri" w:eastAsia="Calibri" w:hAnsi="Calibri" w:cs="Calibri"/>
                <w:color w:val="000000" w:themeColor="text1"/>
              </w:rPr>
              <w:t>ow does it meet our regional out</w:t>
            </w:r>
            <w:r w:rsidR="00BE705F" w:rsidRPr="16896E35">
              <w:rPr>
                <w:rFonts w:ascii="Calibri" w:eastAsia="Calibri" w:hAnsi="Calibri" w:cs="Calibri"/>
                <w:color w:val="000000" w:themeColor="text1"/>
              </w:rPr>
              <w:t>comes</w:t>
            </w:r>
            <w:r w:rsidRPr="16896E35">
              <w:rPr>
                <w:rFonts w:ascii="Calibri" w:eastAsia="Calibri" w:hAnsi="Calibri" w:cs="Calibri"/>
                <w:color w:val="000000" w:themeColor="text1"/>
              </w:rPr>
              <w:t>?</w:t>
            </w:r>
          </w:p>
          <w:p w14:paraId="2FA95DD6" w14:textId="2A19B6A0" w:rsidR="00BE705F" w:rsidRDefault="00834EAD" w:rsidP="00E74A29">
            <w:pPr>
              <w:pStyle w:val="ListParagraph"/>
              <w:numPr>
                <w:ilvl w:val="0"/>
                <w:numId w:val="10"/>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V</w:t>
            </w:r>
            <w:r w:rsidR="00BE705F" w:rsidRPr="16896E35">
              <w:rPr>
                <w:rFonts w:ascii="Calibri" w:eastAsia="Calibri" w:hAnsi="Calibri" w:cs="Calibri"/>
                <w:color w:val="000000" w:themeColor="text1"/>
              </w:rPr>
              <w:t>ery interesting and graphic. A compelling approach to create a regional strategy. Could this be a vehicle that would mobilise a b</w:t>
            </w:r>
            <w:r w:rsidRPr="16896E35">
              <w:rPr>
                <w:rFonts w:ascii="Calibri" w:eastAsia="Calibri" w:hAnsi="Calibri" w:cs="Calibri"/>
                <w:color w:val="000000" w:themeColor="text1"/>
              </w:rPr>
              <w:t>ro</w:t>
            </w:r>
            <w:r w:rsidR="00BE705F" w:rsidRPr="16896E35">
              <w:rPr>
                <w:rFonts w:ascii="Calibri" w:eastAsia="Calibri" w:hAnsi="Calibri" w:cs="Calibri"/>
                <w:color w:val="000000" w:themeColor="text1"/>
              </w:rPr>
              <w:t>ader range of things</w:t>
            </w:r>
            <w:r w:rsidRPr="16896E35">
              <w:rPr>
                <w:rFonts w:ascii="Calibri" w:eastAsia="Calibri" w:hAnsi="Calibri" w:cs="Calibri"/>
                <w:color w:val="000000" w:themeColor="text1"/>
              </w:rPr>
              <w:t xml:space="preserve"> beyond flooding</w:t>
            </w:r>
            <w:r w:rsidR="00BE705F" w:rsidRPr="16896E35">
              <w:rPr>
                <w:rFonts w:ascii="Calibri" w:eastAsia="Calibri" w:hAnsi="Calibri" w:cs="Calibri"/>
                <w:color w:val="000000" w:themeColor="text1"/>
              </w:rPr>
              <w:t xml:space="preserve"> </w:t>
            </w:r>
            <w:r w:rsidRPr="16896E35">
              <w:rPr>
                <w:rFonts w:ascii="Calibri" w:eastAsia="Calibri" w:hAnsi="Calibri" w:cs="Calibri"/>
                <w:color w:val="000000" w:themeColor="text1"/>
              </w:rPr>
              <w:t>but also serve other objectives?</w:t>
            </w:r>
          </w:p>
          <w:p w14:paraId="6D9196D3" w14:textId="0023F34D" w:rsidR="00BE705F" w:rsidRDefault="00BE705F" w:rsidP="5BC4B19F">
            <w:pPr>
              <w:pStyle w:val="ListParagraph"/>
              <w:numPr>
                <w:ilvl w:val="0"/>
                <w:numId w:val="10"/>
              </w:numPr>
              <w:jc w:val="both"/>
              <w:rPr>
                <w:rFonts w:asciiTheme="minorHAnsi" w:eastAsiaTheme="minorEastAsia" w:hAnsiTheme="minorHAnsi" w:cstheme="minorBidi"/>
                <w:color w:val="000000" w:themeColor="text1"/>
              </w:rPr>
            </w:pPr>
            <w:r w:rsidRPr="7CFBE714">
              <w:rPr>
                <w:rFonts w:ascii="Calibri" w:eastAsia="Calibri" w:hAnsi="Calibri" w:cs="Calibri"/>
                <w:color w:val="000000" w:themeColor="text1"/>
              </w:rPr>
              <w:t>If we ge</w:t>
            </w:r>
            <w:r w:rsidR="00834EAD" w:rsidRPr="7CFBE714">
              <w:rPr>
                <w:rFonts w:ascii="Calibri" w:eastAsia="Calibri" w:hAnsi="Calibri" w:cs="Calibri"/>
                <w:color w:val="000000" w:themeColor="text1"/>
              </w:rPr>
              <w:t>t</w:t>
            </w:r>
            <w:r w:rsidRPr="7CFBE714">
              <w:rPr>
                <w:rFonts w:ascii="Calibri" w:eastAsia="Calibri" w:hAnsi="Calibri" w:cs="Calibri"/>
                <w:color w:val="000000" w:themeColor="text1"/>
              </w:rPr>
              <w:t xml:space="preserve"> the flood bit right, so much else can happen. Working as a collective partnership is crucial. This is not an EA strategy. </w:t>
            </w:r>
            <w:r w:rsidR="00834EAD" w:rsidRPr="7CFBE714">
              <w:rPr>
                <w:rFonts w:ascii="Calibri" w:eastAsia="Calibri" w:hAnsi="Calibri" w:cs="Calibri"/>
                <w:color w:val="000000" w:themeColor="text1"/>
              </w:rPr>
              <w:t>Our p</w:t>
            </w:r>
            <w:r w:rsidRPr="7CFBE714">
              <w:rPr>
                <w:rFonts w:ascii="Calibri" w:eastAsia="Calibri" w:hAnsi="Calibri" w:cs="Calibri"/>
                <w:color w:val="000000" w:themeColor="text1"/>
              </w:rPr>
              <w:t>artners can unlock the other ambitions and objectives</w:t>
            </w:r>
            <w:r w:rsidR="00834EAD" w:rsidRPr="7CFBE714">
              <w:rPr>
                <w:rFonts w:ascii="Calibri" w:eastAsia="Calibri" w:hAnsi="Calibri" w:cs="Calibri"/>
                <w:color w:val="000000" w:themeColor="text1"/>
              </w:rPr>
              <w:t>.</w:t>
            </w:r>
          </w:p>
          <w:p w14:paraId="2FCABAFF" w14:textId="4D6D153D" w:rsidR="00BE705F" w:rsidRPr="00834EAD" w:rsidRDefault="00834EAD" w:rsidP="00E74A29">
            <w:pPr>
              <w:pStyle w:val="ListParagraph"/>
              <w:numPr>
                <w:ilvl w:val="0"/>
                <w:numId w:val="10"/>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There are </w:t>
            </w:r>
            <w:r w:rsidR="00BE705F" w:rsidRPr="16896E35">
              <w:rPr>
                <w:rFonts w:ascii="Calibri" w:eastAsia="Calibri" w:hAnsi="Calibri" w:cs="Calibri"/>
                <w:color w:val="000000" w:themeColor="text1"/>
              </w:rPr>
              <w:t>hundreds of thousands of people living in the areas sh</w:t>
            </w:r>
            <w:r w:rsidRPr="16896E35">
              <w:rPr>
                <w:rFonts w:ascii="Calibri" w:eastAsia="Calibri" w:hAnsi="Calibri" w:cs="Calibri"/>
                <w:color w:val="000000" w:themeColor="text1"/>
              </w:rPr>
              <w:t>a</w:t>
            </w:r>
            <w:r w:rsidR="00BE705F" w:rsidRPr="16896E35">
              <w:rPr>
                <w:rFonts w:ascii="Calibri" w:eastAsia="Calibri" w:hAnsi="Calibri" w:cs="Calibri"/>
                <w:color w:val="000000" w:themeColor="text1"/>
              </w:rPr>
              <w:t>ded in red. How can we engage with the people in those areas</w:t>
            </w:r>
            <w:r w:rsidRPr="16896E35">
              <w:rPr>
                <w:rFonts w:ascii="Calibri" w:eastAsia="Calibri" w:hAnsi="Calibri" w:cs="Calibri"/>
                <w:color w:val="000000" w:themeColor="text1"/>
              </w:rPr>
              <w:t>?</w:t>
            </w:r>
          </w:p>
          <w:p w14:paraId="199C3502" w14:textId="3E9132D5" w:rsidR="00BE705F" w:rsidRPr="00834EAD" w:rsidRDefault="00BE705F" w:rsidP="7CFBE714">
            <w:pPr>
              <w:pStyle w:val="ListParagraph"/>
              <w:numPr>
                <w:ilvl w:val="0"/>
                <w:numId w:val="10"/>
              </w:numPr>
              <w:jc w:val="both"/>
              <w:rPr>
                <w:rFonts w:asciiTheme="minorHAnsi" w:eastAsiaTheme="minorEastAsia" w:hAnsiTheme="minorHAnsi" w:cstheme="minorBidi"/>
                <w:color w:val="000000" w:themeColor="text1"/>
              </w:rPr>
            </w:pPr>
            <w:r w:rsidRPr="7CFBE714">
              <w:rPr>
                <w:rFonts w:ascii="Calibri" w:eastAsia="Calibri" w:hAnsi="Calibri" w:cs="Calibri"/>
                <w:color w:val="000000" w:themeColor="text1"/>
              </w:rPr>
              <w:t>Everybody is talking about the right messages about risks of flooding and what we are doing about it</w:t>
            </w:r>
          </w:p>
          <w:p w14:paraId="7AF0037E" w14:textId="3DB558FA" w:rsidR="00834EAD" w:rsidRPr="00834EAD" w:rsidRDefault="00834EAD" w:rsidP="00E74A29">
            <w:pPr>
              <w:pStyle w:val="ListParagraph"/>
              <w:numPr>
                <w:ilvl w:val="0"/>
                <w:numId w:val="10"/>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W</w:t>
            </w:r>
            <w:r w:rsidR="00BE705F" w:rsidRPr="16896E35">
              <w:rPr>
                <w:rFonts w:ascii="Calibri" w:eastAsia="Calibri" w:hAnsi="Calibri" w:cs="Calibri"/>
                <w:color w:val="000000" w:themeColor="text1"/>
              </w:rPr>
              <w:t>e could affect partnership</w:t>
            </w:r>
            <w:r w:rsidRPr="16896E35">
              <w:rPr>
                <w:rFonts w:ascii="Calibri" w:eastAsia="Calibri" w:hAnsi="Calibri" w:cs="Calibri"/>
                <w:color w:val="000000" w:themeColor="text1"/>
              </w:rPr>
              <w:t xml:space="preserve">s in all kinds of areas so what is </w:t>
            </w:r>
            <w:r w:rsidR="00BE705F" w:rsidRPr="16896E35">
              <w:rPr>
                <w:rFonts w:ascii="Calibri" w:eastAsia="Calibri" w:hAnsi="Calibri" w:cs="Calibri"/>
                <w:color w:val="000000" w:themeColor="text1"/>
              </w:rPr>
              <w:t>transferable to other areas, what are the big learning</w:t>
            </w:r>
            <w:r w:rsidRPr="16896E35">
              <w:rPr>
                <w:rFonts w:ascii="Calibri" w:eastAsia="Calibri" w:hAnsi="Calibri" w:cs="Calibri"/>
                <w:color w:val="000000" w:themeColor="text1"/>
              </w:rPr>
              <w:t xml:space="preserve"> points from your experience?</w:t>
            </w:r>
          </w:p>
          <w:p w14:paraId="743275F8" w14:textId="64341C4F" w:rsidR="00BE705F" w:rsidRPr="00113865" w:rsidRDefault="00BE705F" w:rsidP="00FD72C5">
            <w:pPr>
              <w:pStyle w:val="ListParagraph"/>
              <w:numPr>
                <w:ilvl w:val="0"/>
                <w:numId w:val="10"/>
              </w:numPr>
              <w:jc w:val="both"/>
              <w:rPr>
                <w:rFonts w:ascii="Calibri" w:eastAsia="Calibri" w:hAnsi="Calibri" w:cs="Calibri"/>
                <w:color w:val="000000" w:themeColor="text1"/>
              </w:rPr>
            </w:pPr>
            <w:r w:rsidRPr="7CFBE714">
              <w:rPr>
                <w:rFonts w:ascii="Calibri" w:eastAsia="Calibri" w:hAnsi="Calibri" w:cs="Calibri"/>
                <w:color w:val="000000" w:themeColor="text1"/>
              </w:rPr>
              <w:t>We continue to learn, we are just embarking on this long-term project so it is about how we can learn together.</w:t>
            </w:r>
          </w:p>
          <w:p w14:paraId="7D615DB3" w14:textId="2E3DE0E0" w:rsidR="5BC4B19F" w:rsidRDefault="5BC4B19F" w:rsidP="5BC4B19F">
            <w:pPr>
              <w:jc w:val="both"/>
              <w:rPr>
                <w:rFonts w:ascii="Times New Roman" w:eastAsia="Times New Roman" w:hAnsi="Times New Roman" w:cs="Times New Roman"/>
                <w:color w:val="000000" w:themeColor="text1"/>
              </w:rPr>
            </w:pPr>
          </w:p>
          <w:p w14:paraId="5F6034C8" w14:textId="15C813B5" w:rsidR="00834EAD" w:rsidRDefault="00BE705F" w:rsidP="00E16F49">
            <w:pPr>
              <w:jc w:val="both"/>
              <w:rPr>
                <w:rFonts w:ascii="Calibri" w:eastAsia="Calibri" w:hAnsi="Calibri" w:cs="Calibri"/>
                <w:iCs/>
                <w:color w:val="000000" w:themeColor="text1"/>
              </w:rPr>
            </w:pPr>
            <w:r w:rsidRPr="16896E35">
              <w:rPr>
                <w:rFonts w:ascii="Calibri" w:eastAsia="Calibri" w:hAnsi="Calibri" w:cs="Calibri"/>
                <w:color w:val="000000" w:themeColor="text1"/>
              </w:rPr>
              <w:t>Humber Net Zero Strategy -  Sajalu Dahal, Hull and East Yorkshire LEP</w:t>
            </w:r>
            <w:r w:rsidRPr="16896E35">
              <w:rPr>
                <w:rFonts w:ascii="Calibri" w:eastAsia="Calibri" w:hAnsi="Calibri" w:cs="Calibri"/>
                <w:i/>
                <w:iCs/>
                <w:color w:val="000000" w:themeColor="text1"/>
              </w:rPr>
              <w:t xml:space="preserve"> </w:t>
            </w:r>
          </w:p>
          <w:p w14:paraId="71952A60" w14:textId="79FA1E52" w:rsidR="00BE705F" w:rsidRPr="00113865" w:rsidRDefault="00834EAD" w:rsidP="27C63F0D">
            <w:pPr>
              <w:pStyle w:val="ListParagraph"/>
              <w:numPr>
                <w:ilvl w:val="0"/>
                <w:numId w:val="20"/>
              </w:numPr>
              <w:rPr>
                <w:color w:val="000000" w:themeColor="text1"/>
              </w:rPr>
            </w:pPr>
            <w:r w:rsidRPr="27C63F0D">
              <w:rPr>
                <w:rFonts w:ascii="Calibri" w:eastAsia="Calibri" w:hAnsi="Calibri" w:cs="Calibri"/>
                <w:color w:val="000000" w:themeColor="text1"/>
              </w:rPr>
              <w:t xml:space="preserve">We are running a workshop on the 23 March on the cultural and social aspects i.e. what people think and diving a layer deeper and analysing choices. </w:t>
            </w:r>
            <w:r w:rsidR="00BE705F" w:rsidRPr="27C63F0D">
              <w:rPr>
                <w:rFonts w:ascii="Calibri" w:eastAsia="Calibri" w:hAnsi="Calibri" w:cs="Calibri"/>
                <w:color w:val="000000" w:themeColor="text1"/>
              </w:rPr>
              <w:lastRenderedPageBreak/>
              <w:t>Understanding why people would or w</w:t>
            </w:r>
            <w:r w:rsidRPr="27C63F0D">
              <w:rPr>
                <w:rFonts w:ascii="Calibri" w:eastAsia="Calibri" w:hAnsi="Calibri" w:cs="Calibri"/>
                <w:color w:val="000000" w:themeColor="text1"/>
              </w:rPr>
              <w:t>ould not support a change</w:t>
            </w:r>
            <w:r w:rsidR="00BE705F" w:rsidRPr="27C63F0D">
              <w:rPr>
                <w:rFonts w:ascii="Calibri" w:eastAsia="Calibri" w:hAnsi="Calibri" w:cs="Calibri"/>
                <w:color w:val="000000" w:themeColor="text1"/>
              </w:rPr>
              <w:t xml:space="preserve"> is critical for us to gather a wide range of voices, and make sure the transition is just. </w:t>
            </w:r>
          </w:p>
          <w:p w14:paraId="13BD46A6" w14:textId="29446DA6" w:rsidR="5BC4B19F" w:rsidRDefault="5BC4B19F" w:rsidP="5BC4B19F">
            <w:pPr>
              <w:jc w:val="both"/>
              <w:rPr>
                <w:rFonts w:ascii="Times New Roman" w:eastAsia="Times New Roman" w:hAnsi="Times New Roman" w:cs="Times New Roman"/>
                <w:color w:val="000000" w:themeColor="text1"/>
              </w:rPr>
            </w:pPr>
          </w:p>
          <w:p w14:paraId="61AE9B9D" w14:textId="6038BFD7" w:rsidR="5BC4B19F" w:rsidRDefault="5BC4B19F" w:rsidP="5BC4B19F">
            <w:pPr>
              <w:jc w:val="both"/>
              <w:rPr>
                <w:rFonts w:ascii="Times New Roman" w:eastAsia="Times New Roman" w:hAnsi="Times New Roman" w:cs="Times New Roman"/>
                <w:color w:val="000000" w:themeColor="text1"/>
              </w:rPr>
            </w:pPr>
          </w:p>
          <w:p w14:paraId="51C3C308" w14:textId="536298BA" w:rsidR="00BE705F" w:rsidRPr="00112FCD" w:rsidRDefault="00BE705F" w:rsidP="16896E35">
            <w:pPr>
              <w:rPr>
                <w:rFonts w:eastAsiaTheme="minorEastAsia"/>
                <w:color w:val="000000" w:themeColor="text1"/>
              </w:rPr>
            </w:pPr>
            <w:r w:rsidRPr="16896E35">
              <w:rPr>
                <w:rFonts w:ascii="Calibri" w:eastAsia="Calibri" w:hAnsi="Calibri" w:cs="Calibri"/>
                <w:color w:val="000000" w:themeColor="text1"/>
              </w:rPr>
              <w:t xml:space="preserve">White Rose Forest   -   Guy Thompson, Kirklees     </w:t>
            </w:r>
          </w:p>
          <w:p w14:paraId="655DD765" w14:textId="77777777" w:rsidR="002C286D" w:rsidRDefault="002C286D" w:rsidP="00112FCD">
            <w:pPr>
              <w:pStyle w:val="ListParagraph"/>
              <w:spacing w:before="0" w:beforeAutospacing="0" w:after="0" w:afterAutospacing="0"/>
              <w:ind w:left="720"/>
              <w:rPr>
                <w:rFonts w:ascii="Calibri" w:eastAsia="Calibri" w:hAnsi="Calibri" w:cs="Calibri"/>
                <w:color w:val="000000" w:themeColor="text1"/>
              </w:rPr>
            </w:pPr>
          </w:p>
          <w:p w14:paraId="7853D5EE" w14:textId="1709FB68" w:rsidR="002C286D" w:rsidRDefault="002C286D" w:rsidP="16896E35">
            <w:pPr>
              <w:rPr>
                <w:rFonts w:ascii="Calibri" w:eastAsia="Calibri" w:hAnsi="Calibri" w:cs="Calibri"/>
                <w:color w:val="000000" w:themeColor="text1"/>
                <w:u w:val="single"/>
              </w:rPr>
            </w:pPr>
            <w:r w:rsidRPr="16896E35">
              <w:rPr>
                <w:rFonts w:ascii="Calibri" w:eastAsia="Calibri" w:hAnsi="Calibri" w:cs="Calibri"/>
                <w:color w:val="000000" w:themeColor="text1"/>
                <w:u w:val="single"/>
              </w:rPr>
              <w:t>Comments</w:t>
            </w:r>
          </w:p>
          <w:p w14:paraId="4918AD1B" w14:textId="18FEA5C6" w:rsidR="002C286D" w:rsidRDefault="002C286D" w:rsidP="00E74A29">
            <w:pPr>
              <w:pStyle w:val="ListParagraph"/>
              <w:numPr>
                <w:ilvl w:val="0"/>
                <w:numId w:val="19"/>
              </w:numPr>
              <w:spacing w:before="0" w:beforeAutospacing="0" w:after="0" w:afterAutospacing="0"/>
              <w:rPr>
                <w:color w:val="000000" w:themeColor="text1"/>
              </w:rPr>
            </w:pPr>
            <w:r w:rsidRPr="16896E35">
              <w:rPr>
                <w:rFonts w:ascii="Calibri" w:eastAsia="Calibri" w:hAnsi="Calibri" w:cs="Calibri"/>
                <w:color w:val="000000" w:themeColor="text1"/>
              </w:rPr>
              <w:t>W</w:t>
            </w:r>
            <w:r w:rsidR="00BE705F" w:rsidRPr="16896E35">
              <w:rPr>
                <w:rFonts w:ascii="Calibri" w:eastAsia="Calibri" w:hAnsi="Calibri" w:cs="Calibri"/>
                <w:color w:val="000000" w:themeColor="text1"/>
              </w:rPr>
              <w:t xml:space="preserve">hat engagement </w:t>
            </w:r>
            <w:r w:rsidRPr="16896E35">
              <w:rPr>
                <w:rFonts w:ascii="Calibri" w:eastAsia="Calibri" w:hAnsi="Calibri" w:cs="Calibri"/>
                <w:color w:val="000000" w:themeColor="text1"/>
              </w:rPr>
              <w:t xml:space="preserve">have you had </w:t>
            </w:r>
            <w:r w:rsidR="00BE705F" w:rsidRPr="16896E35">
              <w:rPr>
                <w:rFonts w:ascii="Calibri" w:eastAsia="Calibri" w:hAnsi="Calibri" w:cs="Calibri"/>
                <w:color w:val="000000" w:themeColor="text1"/>
              </w:rPr>
              <w:t xml:space="preserve">with </w:t>
            </w:r>
            <w:r w:rsidRPr="16896E35">
              <w:rPr>
                <w:rFonts w:ascii="Calibri" w:eastAsia="Calibri" w:hAnsi="Calibri" w:cs="Calibri"/>
                <w:color w:val="000000" w:themeColor="text1"/>
              </w:rPr>
              <w:t xml:space="preserve">the </w:t>
            </w:r>
            <w:r w:rsidR="00BE705F" w:rsidRPr="16896E35">
              <w:rPr>
                <w:rFonts w:ascii="Calibri" w:eastAsia="Calibri" w:hAnsi="Calibri" w:cs="Calibri"/>
                <w:color w:val="000000" w:themeColor="text1"/>
              </w:rPr>
              <w:t xml:space="preserve">farming community. You touched on food security. </w:t>
            </w:r>
          </w:p>
          <w:p w14:paraId="23F32D4E" w14:textId="7BC30434" w:rsidR="002C286D" w:rsidRDefault="002C286D" w:rsidP="27C63F0D">
            <w:pPr>
              <w:pStyle w:val="ListParagraph"/>
              <w:numPr>
                <w:ilvl w:val="0"/>
                <w:numId w:val="19"/>
              </w:numPr>
              <w:spacing w:before="0" w:beforeAutospacing="0" w:after="0" w:afterAutospacing="0"/>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There has been an overwhelm</w:t>
            </w:r>
            <w:r w:rsidR="00BE705F" w:rsidRPr="27C63F0D">
              <w:rPr>
                <w:rFonts w:ascii="Calibri" w:eastAsia="Calibri" w:hAnsi="Calibri" w:cs="Calibri"/>
                <w:color w:val="000000" w:themeColor="text1"/>
              </w:rPr>
              <w:t>ing</w:t>
            </w:r>
            <w:r w:rsidRPr="27C63F0D">
              <w:rPr>
                <w:rFonts w:ascii="Calibri" w:eastAsia="Calibri" w:hAnsi="Calibri" w:cs="Calibri"/>
                <w:color w:val="000000" w:themeColor="text1"/>
              </w:rPr>
              <w:t xml:space="preserve"> increase in landowner interest.</w:t>
            </w:r>
            <w:r w:rsidR="00BE705F" w:rsidRPr="27C63F0D">
              <w:rPr>
                <w:rFonts w:ascii="Calibri" w:eastAsia="Calibri" w:hAnsi="Calibri" w:cs="Calibri"/>
                <w:color w:val="000000" w:themeColor="text1"/>
              </w:rPr>
              <w:t xml:space="preserve"> </w:t>
            </w:r>
            <w:r w:rsidRPr="27C63F0D">
              <w:rPr>
                <w:rFonts w:ascii="Calibri" w:eastAsia="Calibri" w:hAnsi="Calibri" w:cs="Calibri"/>
                <w:color w:val="000000" w:themeColor="text1"/>
              </w:rPr>
              <w:t xml:space="preserve">In the </w:t>
            </w:r>
            <w:r w:rsidR="00BE705F" w:rsidRPr="27C63F0D">
              <w:rPr>
                <w:rFonts w:ascii="Calibri" w:eastAsia="Calibri" w:hAnsi="Calibri" w:cs="Calibri"/>
                <w:color w:val="000000" w:themeColor="text1"/>
              </w:rPr>
              <w:t>farming community</w:t>
            </w:r>
            <w:r w:rsidRPr="27C63F0D">
              <w:rPr>
                <w:rFonts w:ascii="Calibri" w:eastAsia="Calibri" w:hAnsi="Calibri" w:cs="Calibri"/>
                <w:color w:val="000000" w:themeColor="text1"/>
              </w:rPr>
              <w:t xml:space="preserve">, </w:t>
            </w:r>
            <w:r w:rsidR="00BE705F" w:rsidRPr="27C63F0D">
              <w:rPr>
                <w:rFonts w:ascii="Calibri" w:eastAsia="Calibri" w:hAnsi="Calibri" w:cs="Calibri"/>
                <w:color w:val="000000" w:themeColor="text1"/>
              </w:rPr>
              <w:t>people are holding back waitin</w:t>
            </w:r>
            <w:r w:rsidRPr="27C63F0D">
              <w:rPr>
                <w:rFonts w:ascii="Calibri" w:eastAsia="Calibri" w:hAnsi="Calibri" w:cs="Calibri"/>
                <w:color w:val="000000" w:themeColor="text1"/>
              </w:rPr>
              <w:t>g</w:t>
            </w:r>
            <w:r w:rsidR="00BE705F" w:rsidRPr="27C63F0D">
              <w:rPr>
                <w:rFonts w:ascii="Calibri" w:eastAsia="Calibri" w:hAnsi="Calibri" w:cs="Calibri"/>
                <w:color w:val="000000" w:themeColor="text1"/>
              </w:rPr>
              <w:t xml:space="preserve"> for the ELMS which we have fed back to DEFRA. I think providing it pays and they have support, I think they are prepared to give. </w:t>
            </w:r>
            <w:r w:rsidRPr="27C63F0D">
              <w:rPr>
                <w:rFonts w:ascii="Calibri" w:eastAsia="Calibri" w:hAnsi="Calibri" w:cs="Calibri"/>
                <w:color w:val="000000" w:themeColor="text1"/>
              </w:rPr>
              <w:t>It c</w:t>
            </w:r>
            <w:r w:rsidR="00BE705F" w:rsidRPr="27C63F0D">
              <w:rPr>
                <w:rFonts w:ascii="Calibri" w:eastAsia="Calibri" w:hAnsi="Calibri" w:cs="Calibri"/>
                <w:color w:val="000000" w:themeColor="text1"/>
              </w:rPr>
              <w:t xml:space="preserve">an start off in small areas and build up over time. </w:t>
            </w:r>
            <w:r w:rsidRPr="27C63F0D">
              <w:rPr>
                <w:rFonts w:ascii="Calibri" w:eastAsia="Calibri" w:hAnsi="Calibri" w:cs="Calibri"/>
                <w:color w:val="000000" w:themeColor="text1"/>
              </w:rPr>
              <w:t>There is n</w:t>
            </w:r>
            <w:r w:rsidR="00BE705F" w:rsidRPr="27C63F0D">
              <w:rPr>
                <w:rFonts w:ascii="Calibri" w:eastAsia="Calibri" w:hAnsi="Calibri" w:cs="Calibri"/>
                <w:color w:val="000000" w:themeColor="text1"/>
              </w:rPr>
              <w:t xml:space="preserve">ot much take up on the Carbon. Culturally </w:t>
            </w:r>
            <w:r w:rsidRPr="27C63F0D">
              <w:rPr>
                <w:rFonts w:ascii="Calibri" w:eastAsia="Calibri" w:hAnsi="Calibri" w:cs="Calibri"/>
                <w:color w:val="000000" w:themeColor="text1"/>
              </w:rPr>
              <w:t xml:space="preserve">there is </w:t>
            </w:r>
            <w:r w:rsidR="00BE705F" w:rsidRPr="27C63F0D">
              <w:rPr>
                <w:rFonts w:ascii="Calibri" w:eastAsia="Calibri" w:hAnsi="Calibri" w:cs="Calibri"/>
                <w:color w:val="000000" w:themeColor="text1"/>
              </w:rPr>
              <w:t>a real desire for people to leave a legacy and do the right thing for future generations.</w:t>
            </w:r>
          </w:p>
          <w:p w14:paraId="197A2B13" w14:textId="311CBD20" w:rsidR="00BE705F" w:rsidRPr="002C286D" w:rsidRDefault="002C286D" w:rsidP="00E74A29">
            <w:pPr>
              <w:pStyle w:val="ListParagraph"/>
              <w:numPr>
                <w:ilvl w:val="0"/>
                <w:numId w:val="19"/>
              </w:numPr>
              <w:spacing w:before="0" w:beforeAutospacing="0" w:after="0" w:afterAutospacing="0"/>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This is </w:t>
            </w:r>
            <w:r w:rsidR="00BE705F" w:rsidRPr="16896E35">
              <w:rPr>
                <w:rFonts w:ascii="Calibri" w:eastAsia="Calibri" w:hAnsi="Calibri" w:cs="Calibri"/>
                <w:color w:val="000000" w:themeColor="text1"/>
              </w:rPr>
              <w:t>similar to the story we are hearing – a</w:t>
            </w:r>
            <w:r w:rsidRPr="16896E35">
              <w:rPr>
                <w:rFonts w:ascii="Calibri" w:eastAsia="Calibri" w:hAnsi="Calibri" w:cs="Calibri"/>
                <w:color w:val="000000" w:themeColor="text1"/>
              </w:rPr>
              <w:t xml:space="preserve"> </w:t>
            </w:r>
            <w:r w:rsidR="00BE705F" w:rsidRPr="16896E35">
              <w:rPr>
                <w:rFonts w:ascii="Calibri" w:eastAsia="Calibri" w:hAnsi="Calibri" w:cs="Calibri"/>
                <w:color w:val="000000" w:themeColor="text1"/>
              </w:rPr>
              <w:t xml:space="preserve">survey of our members 74% are looking at carbon sequestration on the land    </w:t>
            </w:r>
          </w:p>
          <w:p w14:paraId="438683D3" w14:textId="77777777" w:rsidR="002C286D" w:rsidRDefault="002C286D" w:rsidP="0061715D">
            <w:pPr>
              <w:pStyle w:val="ListParagraph"/>
              <w:spacing w:before="0" w:beforeAutospacing="0" w:after="0" w:afterAutospacing="0"/>
              <w:ind w:left="720"/>
              <w:rPr>
                <w:rFonts w:ascii="Calibri" w:eastAsia="Calibri" w:hAnsi="Calibri" w:cs="Calibri"/>
                <w:color w:val="000000" w:themeColor="text1"/>
              </w:rPr>
            </w:pPr>
          </w:p>
          <w:p w14:paraId="15997428" w14:textId="3C1983F0" w:rsidR="003B31E0" w:rsidRPr="003B31E0" w:rsidRDefault="002C286D" w:rsidP="003B31E0">
            <w:pPr>
              <w:jc w:val="both"/>
              <w:rPr>
                <w:rFonts w:ascii="Calibri" w:eastAsia="Calibri" w:hAnsi="Calibri" w:cs="Calibri"/>
                <w:color w:val="0070C0"/>
              </w:rPr>
            </w:pPr>
            <w:r w:rsidRPr="27C63F0D">
              <w:rPr>
                <w:rFonts w:ascii="Calibri" w:eastAsia="Calibri" w:hAnsi="Calibri" w:cs="Calibri"/>
                <w:color w:val="000000" w:themeColor="text1"/>
              </w:rPr>
              <w:t xml:space="preserve">The Chair thanked the presenters for their time and asked them to keep the Commission updated. </w:t>
            </w:r>
            <w:r w:rsidR="00BE705F" w:rsidRPr="27C63F0D">
              <w:rPr>
                <w:rFonts w:ascii="Calibri" w:eastAsia="Calibri" w:hAnsi="Calibri" w:cs="Calibri"/>
                <w:color w:val="0070C0"/>
              </w:rPr>
              <w:t xml:space="preserve">    </w:t>
            </w:r>
          </w:p>
          <w:p w14:paraId="03082695" w14:textId="49E348C2" w:rsidR="00BE705F" w:rsidRPr="002C286D" w:rsidRDefault="00BE705F" w:rsidP="003B31E0">
            <w:pPr>
              <w:jc w:val="both"/>
              <w:rPr>
                <w:rFonts w:eastAsiaTheme="minorEastAsia"/>
                <w:color w:val="000000" w:themeColor="text1"/>
              </w:rPr>
            </w:pPr>
          </w:p>
        </w:tc>
      </w:tr>
      <w:tr w:rsidR="00BE705F" w14:paraId="663A80B3" w14:textId="77777777" w:rsidTr="27C63F0D">
        <w:tc>
          <w:tcPr>
            <w:tcW w:w="585" w:type="dxa"/>
          </w:tcPr>
          <w:p w14:paraId="4ED4A3A5" w14:textId="7F6F30D5"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lastRenderedPageBreak/>
              <w:t>8</w:t>
            </w:r>
          </w:p>
        </w:tc>
        <w:tc>
          <w:tcPr>
            <w:tcW w:w="8624" w:type="dxa"/>
          </w:tcPr>
          <w:p w14:paraId="008FC19C" w14:textId="5B46964C" w:rsidR="00BE705F" w:rsidRDefault="00BE705F" w:rsidP="7A887321">
            <w:pPr>
              <w:jc w:val="both"/>
              <w:rPr>
                <w:rFonts w:ascii="Calibri" w:eastAsia="Calibri" w:hAnsi="Calibri" w:cs="Calibri"/>
                <w:color w:val="000000" w:themeColor="text1"/>
              </w:rPr>
            </w:pPr>
            <w:r w:rsidRPr="16896E35">
              <w:rPr>
                <w:rFonts w:ascii="Calibri" w:eastAsia="Calibri" w:hAnsi="Calibri" w:cs="Calibri"/>
                <w:color w:val="000000" w:themeColor="text1"/>
              </w:rPr>
              <w:t>Short term energy and fuel poverty plan</w:t>
            </w:r>
          </w:p>
          <w:p w14:paraId="03AA8D39" w14:textId="186490C5" w:rsidR="16896E35" w:rsidRDefault="16896E35" w:rsidP="16896E35">
            <w:pPr>
              <w:jc w:val="both"/>
              <w:rPr>
                <w:rFonts w:ascii="Calibri" w:eastAsia="Calibri" w:hAnsi="Calibri" w:cs="Calibri"/>
                <w:color w:val="000000" w:themeColor="text1"/>
              </w:rPr>
            </w:pPr>
          </w:p>
          <w:p w14:paraId="14D0B24F" w14:textId="73FC92D4" w:rsidR="00BE705F" w:rsidRDefault="16896E35" w:rsidP="16896E35">
            <w:pPr>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Key points</w:t>
            </w:r>
          </w:p>
          <w:p w14:paraId="61C1DABD" w14:textId="660E0D20" w:rsidR="00BE705F" w:rsidRPr="002C286D" w:rsidRDefault="00BE705F" w:rsidP="00E74A29">
            <w:pPr>
              <w:pStyle w:val="ListParagraph"/>
              <w:numPr>
                <w:ilvl w:val="0"/>
                <w:numId w:val="9"/>
              </w:numPr>
              <w:jc w:val="both"/>
              <w:rPr>
                <w:rFonts w:asciiTheme="minorHAnsi" w:eastAsiaTheme="minorEastAsia" w:hAnsiTheme="minorHAnsi" w:cstheme="minorBidi"/>
              </w:rPr>
            </w:pPr>
            <w:r w:rsidRPr="16896E35">
              <w:rPr>
                <w:rFonts w:ascii="Calibri" w:eastAsia="Calibri" w:hAnsi="Calibri" w:cs="Calibri"/>
              </w:rPr>
              <w:t xml:space="preserve">What </w:t>
            </w:r>
            <w:r w:rsidR="45927D1E" w:rsidRPr="16896E35">
              <w:rPr>
                <w:rFonts w:ascii="Calibri" w:eastAsia="Calibri" w:hAnsi="Calibri" w:cs="Calibri"/>
                <w:color w:val="000000" w:themeColor="text1"/>
              </w:rPr>
              <w:t>the Commission</w:t>
            </w:r>
            <w:r w:rsidR="45927D1E" w:rsidRPr="16896E35">
              <w:rPr>
                <w:rFonts w:ascii="Calibri" w:eastAsia="Calibri" w:hAnsi="Calibri" w:cs="Calibri"/>
              </w:rPr>
              <w:t xml:space="preserve"> </w:t>
            </w:r>
            <w:r w:rsidRPr="16896E35">
              <w:rPr>
                <w:rFonts w:ascii="Calibri" w:eastAsia="Calibri" w:hAnsi="Calibri" w:cs="Calibri"/>
              </w:rPr>
              <w:t>can do in the next 9 months to prepare for the energy price spike that seems likely next winter.</w:t>
            </w:r>
            <w:r w:rsidR="002C286D" w:rsidRPr="16896E35">
              <w:rPr>
                <w:rFonts w:ascii="Calibri" w:eastAsia="Calibri" w:hAnsi="Calibri" w:cs="Calibri"/>
              </w:rPr>
              <w:t xml:space="preserve"> </w:t>
            </w:r>
          </w:p>
          <w:p w14:paraId="4DA52824" w14:textId="6CF05D65" w:rsidR="00BE705F" w:rsidRPr="002C286D" w:rsidRDefault="002C286D" w:rsidP="00E74A29">
            <w:pPr>
              <w:pStyle w:val="ListParagraph"/>
              <w:numPr>
                <w:ilvl w:val="0"/>
                <w:numId w:val="9"/>
              </w:numPr>
              <w:jc w:val="both"/>
            </w:pPr>
            <w:r w:rsidRPr="16896E35">
              <w:rPr>
                <w:rFonts w:ascii="Calibri" w:eastAsia="Calibri" w:hAnsi="Calibri" w:cs="Calibri"/>
              </w:rPr>
              <w:t>C</w:t>
            </w:r>
            <w:r w:rsidR="00BE705F" w:rsidRPr="16896E35">
              <w:rPr>
                <w:rFonts w:ascii="Calibri" w:eastAsia="Calibri" w:hAnsi="Calibri" w:cs="Calibri"/>
              </w:rPr>
              <w:t xml:space="preserve">an we put an emergency plan for fuel poor households and </w:t>
            </w:r>
            <w:r w:rsidRPr="16896E35">
              <w:rPr>
                <w:rFonts w:ascii="Calibri" w:eastAsia="Calibri" w:hAnsi="Calibri" w:cs="Calibri"/>
              </w:rPr>
              <w:t xml:space="preserve">could it be </w:t>
            </w:r>
            <w:r w:rsidR="00BE705F" w:rsidRPr="16896E35">
              <w:rPr>
                <w:rFonts w:ascii="Calibri" w:eastAsia="Calibri" w:hAnsi="Calibri" w:cs="Calibri"/>
              </w:rPr>
              <w:t>connect</w:t>
            </w:r>
            <w:r w:rsidRPr="16896E35">
              <w:rPr>
                <w:rFonts w:ascii="Calibri" w:eastAsia="Calibri" w:hAnsi="Calibri" w:cs="Calibri"/>
              </w:rPr>
              <w:t>ed</w:t>
            </w:r>
            <w:r w:rsidR="00BE705F" w:rsidRPr="16896E35">
              <w:rPr>
                <w:rFonts w:ascii="Calibri" w:eastAsia="Calibri" w:hAnsi="Calibri" w:cs="Calibri"/>
              </w:rPr>
              <w:t xml:space="preserve"> to retrofit? </w:t>
            </w:r>
            <w:r w:rsidRPr="16896E35">
              <w:rPr>
                <w:rFonts w:ascii="Calibri" w:eastAsia="Calibri" w:hAnsi="Calibri" w:cs="Calibri"/>
              </w:rPr>
              <w:t>Are there organisations</w:t>
            </w:r>
            <w:r w:rsidR="00BE705F" w:rsidRPr="16896E35">
              <w:rPr>
                <w:rFonts w:ascii="Calibri" w:eastAsia="Calibri" w:hAnsi="Calibri" w:cs="Calibri"/>
              </w:rPr>
              <w:t xml:space="preserve"> interested in</w:t>
            </w:r>
            <w:r w:rsidRPr="16896E35">
              <w:rPr>
                <w:rFonts w:ascii="Calibri" w:eastAsia="Calibri" w:hAnsi="Calibri" w:cs="Calibri"/>
              </w:rPr>
              <w:t xml:space="preserve"> sponsoring, or leading on this? Is there </w:t>
            </w:r>
            <w:r w:rsidR="00BE705F" w:rsidRPr="16896E35">
              <w:rPr>
                <w:rFonts w:ascii="Calibri" w:eastAsia="Calibri" w:hAnsi="Calibri" w:cs="Calibri"/>
              </w:rPr>
              <w:t>some Local Gov</w:t>
            </w:r>
            <w:r w:rsidRPr="16896E35">
              <w:rPr>
                <w:rFonts w:ascii="Calibri" w:eastAsia="Calibri" w:hAnsi="Calibri" w:cs="Calibri"/>
              </w:rPr>
              <w:t>ernment funding available?</w:t>
            </w:r>
            <w:r w:rsidR="00BE705F" w:rsidRPr="16896E35">
              <w:rPr>
                <w:rFonts w:ascii="Calibri" w:eastAsia="Calibri" w:hAnsi="Calibri" w:cs="Calibri"/>
              </w:rPr>
              <w:t xml:space="preserve"> </w:t>
            </w:r>
          </w:p>
          <w:p w14:paraId="6A4B3B89" w14:textId="5B4C172E" w:rsidR="16896E35" w:rsidRPr="00113865" w:rsidRDefault="00BE705F" w:rsidP="0063729D">
            <w:pPr>
              <w:pStyle w:val="ListParagraph"/>
              <w:numPr>
                <w:ilvl w:val="0"/>
                <w:numId w:val="9"/>
              </w:numPr>
              <w:jc w:val="both"/>
              <w:rPr>
                <w:rFonts w:ascii="Calibri" w:eastAsia="Calibri" w:hAnsi="Calibri" w:cs="Calibri"/>
              </w:rPr>
            </w:pPr>
            <w:r w:rsidRPr="00113865">
              <w:rPr>
                <w:rFonts w:ascii="Calibri" w:eastAsia="Calibri" w:hAnsi="Calibri" w:cs="Calibri"/>
              </w:rPr>
              <w:t xml:space="preserve">Can the Commission act here? </w:t>
            </w:r>
            <w:r w:rsidR="002C286D" w:rsidRPr="00113865">
              <w:rPr>
                <w:rFonts w:ascii="Calibri" w:eastAsia="Calibri" w:hAnsi="Calibri" w:cs="Calibri"/>
              </w:rPr>
              <w:t>Do you know of s</w:t>
            </w:r>
            <w:r w:rsidRPr="00113865">
              <w:rPr>
                <w:rFonts w:ascii="Calibri" w:eastAsia="Calibri" w:hAnsi="Calibri" w:cs="Calibri"/>
              </w:rPr>
              <w:t xml:space="preserve">imilar initiatives, or </w:t>
            </w:r>
            <w:r w:rsidR="002C286D" w:rsidRPr="00113865">
              <w:rPr>
                <w:rFonts w:ascii="Calibri" w:eastAsia="Calibri" w:hAnsi="Calibri" w:cs="Calibri"/>
              </w:rPr>
              <w:t xml:space="preserve">a </w:t>
            </w:r>
            <w:r w:rsidRPr="00113865">
              <w:rPr>
                <w:rFonts w:ascii="Calibri" w:eastAsia="Calibri" w:hAnsi="Calibri" w:cs="Calibri"/>
              </w:rPr>
              <w:t>potential project manager</w:t>
            </w:r>
            <w:r w:rsidR="002C286D" w:rsidRPr="00113865">
              <w:rPr>
                <w:rFonts w:ascii="Calibri" w:eastAsia="Calibri" w:hAnsi="Calibri" w:cs="Calibri"/>
              </w:rPr>
              <w:t>?</w:t>
            </w:r>
          </w:p>
          <w:p w14:paraId="48AFC68A" w14:textId="298A5C31" w:rsidR="16896E35" w:rsidRDefault="16896E35" w:rsidP="16896E35">
            <w:pPr>
              <w:jc w:val="both"/>
              <w:rPr>
                <w:rFonts w:ascii="Calibri" w:eastAsia="Calibri" w:hAnsi="Calibri" w:cs="Calibri"/>
                <w:u w:val="single"/>
              </w:rPr>
            </w:pPr>
            <w:r w:rsidRPr="16896E35">
              <w:rPr>
                <w:rFonts w:ascii="Calibri" w:eastAsia="Calibri" w:hAnsi="Calibri" w:cs="Calibri"/>
                <w:u w:val="single"/>
              </w:rPr>
              <w:t>Comments</w:t>
            </w:r>
          </w:p>
          <w:p w14:paraId="181B137C" w14:textId="691A2DA9" w:rsidR="002C286D" w:rsidRDefault="002C286D" w:rsidP="27C63F0D">
            <w:pPr>
              <w:pStyle w:val="ListParagraph"/>
              <w:numPr>
                <w:ilvl w:val="0"/>
                <w:numId w:val="8"/>
              </w:numPr>
              <w:jc w:val="both"/>
              <w:rPr>
                <w:rFonts w:asciiTheme="minorHAnsi" w:eastAsiaTheme="minorEastAsia" w:hAnsiTheme="minorHAnsi" w:cstheme="minorBidi"/>
              </w:rPr>
            </w:pPr>
            <w:r w:rsidRPr="27C63F0D">
              <w:rPr>
                <w:rFonts w:ascii="Calibri" w:eastAsia="Calibri" w:hAnsi="Calibri" w:cs="Calibri"/>
              </w:rPr>
              <w:t>The D</w:t>
            </w:r>
            <w:r w:rsidR="00BE705F" w:rsidRPr="27C63F0D">
              <w:rPr>
                <w:rFonts w:ascii="Calibri" w:eastAsia="Calibri" w:hAnsi="Calibri" w:cs="Calibri"/>
              </w:rPr>
              <w:t>ep</w:t>
            </w:r>
            <w:r w:rsidRPr="27C63F0D">
              <w:rPr>
                <w:rFonts w:ascii="Calibri" w:eastAsia="Calibri" w:hAnsi="Calibri" w:cs="Calibri"/>
              </w:rPr>
              <w:t>artment of Work and P</w:t>
            </w:r>
            <w:r w:rsidR="00BE705F" w:rsidRPr="27C63F0D">
              <w:rPr>
                <w:rFonts w:ascii="Calibri" w:eastAsia="Calibri" w:hAnsi="Calibri" w:cs="Calibri"/>
              </w:rPr>
              <w:t xml:space="preserve">ensions is looking at benefits – </w:t>
            </w:r>
            <w:r w:rsidRPr="27C63F0D">
              <w:rPr>
                <w:rFonts w:ascii="Calibri" w:eastAsia="Calibri" w:hAnsi="Calibri" w:cs="Calibri"/>
              </w:rPr>
              <w:t xml:space="preserve">could we </w:t>
            </w:r>
            <w:r w:rsidR="00BE705F" w:rsidRPr="27C63F0D">
              <w:rPr>
                <w:rFonts w:ascii="Calibri" w:eastAsia="Calibri" w:hAnsi="Calibri" w:cs="Calibri"/>
              </w:rPr>
              <w:t xml:space="preserve">link </w:t>
            </w:r>
            <w:r w:rsidRPr="27C63F0D">
              <w:rPr>
                <w:rFonts w:ascii="Calibri" w:eastAsia="Calibri" w:hAnsi="Calibri" w:cs="Calibri"/>
              </w:rPr>
              <w:t xml:space="preserve">to this </w:t>
            </w:r>
            <w:r w:rsidR="00BE705F" w:rsidRPr="27C63F0D">
              <w:rPr>
                <w:rFonts w:ascii="Calibri" w:eastAsia="Calibri" w:hAnsi="Calibri" w:cs="Calibri"/>
              </w:rPr>
              <w:t xml:space="preserve">through </w:t>
            </w:r>
            <w:r w:rsidRPr="27C63F0D">
              <w:rPr>
                <w:rFonts w:ascii="Calibri" w:eastAsia="Calibri" w:hAnsi="Calibri" w:cs="Calibri"/>
              </w:rPr>
              <w:t>the Mayoral Authorities and Local C</w:t>
            </w:r>
            <w:r w:rsidR="00BE705F" w:rsidRPr="27C63F0D">
              <w:rPr>
                <w:rFonts w:ascii="Calibri" w:eastAsia="Calibri" w:hAnsi="Calibri" w:cs="Calibri"/>
              </w:rPr>
              <w:t xml:space="preserve">ouncils, </w:t>
            </w:r>
            <w:r w:rsidRPr="27C63F0D">
              <w:rPr>
                <w:rFonts w:ascii="Calibri" w:eastAsia="Calibri" w:hAnsi="Calibri" w:cs="Calibri"/>
              </w:rPr>
              <w:t xml:space="preserve">that </w:t>
            </w:r>
            <w:r w:rsidR="00BE705F" w:rsidRPr="27C63F0D">
              <w:rPr>
                <w:rFonts w:ascii="Calibri" w:eastAsia="Calibri" w:hAnsi="Calibri" w:cs="Calibri"/>
              </w:rPr>
              <w:t>may be a way into an established network</w:t>
            </w:r>
            <w:r w:rsidRPr="27C63F0D">
              <w:rPr>
                <w:rFonts w:ascii="Calibri" w:eastAsia="Calibri" w:hAnsi="Calibri" w:cs="Calibri"/>
              </w:rPr>
              <w:t>?</w:t>
            </w:r>
          </w:p>
          <w:p w14:paraId="65BD8F1F" w14:textId="2231565F" w:rsidR="002C286D" w:rsidRDefault="002C286D" w:rsidP="27C63F0D">
            <w:pPr>
              <w:pStyle w:val="ListParagraph"/>
              <w:numPr>
                <w:ilvl w:val="0"/>
                <w:numId w:val="8"/>
              </w:numPr>
              <w:jc w:val="both"/>
              <w:rPr>
                <w:rFonts w:asciiTheme="minorHAnsi" w:eastAsiaTheme="minorEastAsia" w:hAnsiTheme="minorHAnsi" w:cstheme="minorBidi"/>
              </w:rPr>
            </w:pPr>
            <w:r w:rsidRPr="27C63F0D">
              <w:rPr>
                <w:rFonts w:ascii="Calibri" w:eastAsia="Calibri" w:hAnsi="Calibri" w:cs="Calibri"/>
              </w:rPr>
              <w:t>A</w:t>
            </w:r>
            <w:r w:rsidR="00BE705F" w:rsidRPr="27C63F0D">
              <w:rPr>
                <w:rFonts w:ascii="Calibri" w:eastAsia="Calibri" w:hAnsi="Calibri" w:cs="Calibri"/>
              </w:rPr>
              <w:t xml:space="preserve">re we aware that Better Homes Yorkshire are providing free solar panels </w:t>
            </w:r>
            <w:r w:rsidRPr="27C63F0D">
              <w:rPr>
                <w:rFonts w:ascii="Calibri" w:eastAsia="Calibri" w:hAnsi="Calibri" w:cs="Calibri"/>
              </w:rPr>
              <w:t xml:space="preserve">for people on a </w:t>
            </w:r>
            <w:r w:rsidR="00BE705F" w:rsidRPr="27C63F0D">
              <w:rPr>
                <w:rFonts w:ascii="Calibri" w:eastAsia="Calibri" w:hAnsi="Calibri" w:cs="Calibri"/>
              </w:rPr>
              <w:t xml:space="preserve">low income and </w:t>
            </w:r>
            <w:r w:rsidRPr="27C63F0D">
              <w:rPr>
                <w:rFonts w:ascii="Calibri" w:eastAsia="Calibri" w:hAnsi="Calibri" w:cs="Calibri"/>
              </w:rPr>
              <w:t xml:space="preserve">with an </w:t>
            </w:r>
            <w:r w:rsidR="00BE705F" w:rsidRPr="27C63F0D">
              <w:rPr>
                <w:rFonts w:ascii="Calibri" w:eastAsia="Calibri" w:hAnsi="Calibri" w:cs="Calibri"/>
              </w:rPr>
              <w:t xml:space="preserve">E rating. Or </w:t>
            </w:r>
            <w:r w:rsidRPr="27C63F0D">
              <w:rPr>
                <w:rFonts w:ascii="Calibri" w:eastAsia="Calibri" w:hAnsi="Calibri" w:cs="Calibri"/>
              </w:rPr>
              <w:t xml:space="preserve">a </w:t>
            </w:r>
            <w:r w:rsidR="00BE705F" w:rsidRPr="27C63F0D">
              <w:rPr>
                <w:rFonts w:ascii="Calibri" w:eastAsia="Calibri" w:hAnsi="Calibri" w:cs="Calibri"/>
              </w:rPr>
              <w:t xml:space="preserve">D </w:t>
            </w:r>
            <w:r w:rsidRPr="27C63F0D">
              <w:rPr>
                <w:rFonts w:ascii="Calibri" w:eastAsia="Calibri" w:hAnsi="Calibri" w:cs="Calibri"/>
              </w:rPr>
              <w:t xml:space="preserve">rating </w:t>
            </w:r>
            <w:r w:rsidR="00BE705F" w:rsidRPr="27C63F0D">
              <w:rPr>
                <w:rFonts w:ascii="Calibri" w:eastAsia="Calibri" w:hAnsi="Calibri" w:cs="Calibri"/>
              </w:rPr>
              <w:t>for insulation</w:t>
            </w:r>
            <w:r w:rsidRPr="27C63F0D">
              <w:rPr>
                <w:rFonts w:ascii="Calibri" w:eastAsia="Calibri" w:hAnsi="Calibri" w:cs="Calibri"/>
              </w:rPr>
              <w:t>.</w:t>
            </w:r>
          </w:p>
          <w:p w14:paraId="69AC05AC" w14:textId="1B1C6158" w:rsidR="002C286D" w:rsidRDefault="002C286D" w:rsidP="27C63F0D">
            <w:pPr>
              <w:pStyle w:val="ListParagraph"/>
              <w:numPr>
                <w:ilvl w:val="0"/>
                <w:numId w:val="8"/>
              </w:numPr>
              <w:jc w:val="both"/>
              <w:rPr>
                <w:rFonts w:asciiTheme="minorHAnsi" w:eastAsiaTheme="minorEastAsia" w:hAnsiTheme="minorHAnsi" w:cstheme="minorBidi"/>
              </w:rPr>
            </w:pPr>
            <w:r w:rsidRPr="27C63F0D">
              <w:rPr>
                <w:rFonts w:ascii="Calibri" w:eastAsia="Calibri" w:hAnsi="Calibri" w:cs="Calibri"/>
              </w:rPr>
              <w:t>H</w:t>
            </w:r>
            <w:r w:rsidR="00BE705F" w:rsidRPr="27C63F0D">
              <w:rPr>
                <w:rFonts w:ascii="Calibri" w:eastAsia="Calibri" w:hAnsi="Calibri" w:cs="Calibri"/>
              </w:rPr>
              <w:t>ow can we promote this</w:t>
            </w:r>
            <w:r w:rsidRPr="27C63F0D">
              <w:rPr>
                <w:rFonts w:ascii="Calibri" w:eastAsia="Calibri" w:hAnsi="Calibri" w:cs="Calibri"/>
              </w:rPr>
              <w:t>?</w:t>
            </w:r>
          </w:p>
          <w:p w14:paraId="4FE834B1" w14:textId="134B0115" w:rsidR="00BE705F" w:rsidRDefault="002C286D" w:rsidP="27C63F0D">
            <w:pPr>
              <w:pStyle w:val="ListParagraph"/>
              <w:numPr>
                <w:ilvl w:val="0"/>
                <w:numId w:val="8"/>
              </w:numPr>
              <w:jc w:val="both"/>
              <w:rPr>
                <w:rFonts w:asciiTheme="minorHAnsi" w:eastAsiaTheme="minorEastAsia" w:hAnsiTheme="minorHAnsi" w:cstheme="minorBidi"/>
              </w:rPr>
            </w:pPr>
            <w:r w:rsidRPr="27C63F0D">
              <w:rPr>
                <w:rFonts w:ascii="Calibri" w:eastAsia="Calibri" w:hAnsi="Calibri" w:cs="Calibri"/>
              </w:rPr>
              <w:t>We can approach T</w:t>
            </w:r>
            <w:r w:rsidR="00BE705F" w:rsidRPr="27C63F0D">
              <w:rPr>
                <w:rFonts w:ascii="Calibri" w:eastAsia="Calibri" w:hAnsi="Calibri" w:cs="Calibri"/>
              </w:rPr>
              <w:t>racy Brabin’s office and see what is happening</w:t>
            </w:r>
          </w:p>
          <w:p w14:paraId="4C24C7DF" w14:textId="526AA982" w:rsidR="00BE705F" w:rsidRDefault="00AE6929" w:rsidP="5BC4B19F">
            <w:pPr>
              <w:pStyle w:val="ListParagraph"/>
              <w:numPr>
                <w:ilvl w:val="0"/>
                <w:numId w:val="8"/>
              </w:numPr>
              <w:jc w:val="both"/>
              <w:rPr>
                <w:rFonts w:asciiTheme="minorHAnsi" w:eastAsiaTheme="minorEastAsia" w:hAnsiTheme="minorHAnsi" w:cstheme="minorBidi"/>
              </w:rPr>
            </w:pPr>
            <w:r w:rsidRPr="27C63F0D">
              <w:rPr>
                <w:rFonts w:ascii="Calibri" w:eastAsia="Calibri" w:hAnsi="Calibri" w:cs="Calibri"/>
              </w:rPr>
              <w:t xml:space="preserve">The </w:t>
            </w:r>
            <w:r w:rsidR="00BE705F" w:rsidRPr="27C63F0D">
              <w:rPr>
                <w:rFonts w:ascii="Calibri" w:eastAsia="Calibri" w:hAnsi="Calibri" w:cs="Calibri"/>
              </w:rPr>
              <w:t>York and N</w:t>
            </w:r>
            <w:r w:rsidRPr="27C63F0D">
              <w:rPr>
                <w:rFonts w:ascii="Calibri" w:eastAsia="Calibri" w:hAnsi="Calibri" w:cs="Calibri"/>
              </w:rPr>
              <w:t>orth Yo</w:t>
            </w:r>
            <w:r w:rsidR="00BE705F" w:rsidRPr="27C63F0D">
              <w:rPr>
                <w:rFonts w:ascii="Calibri" w:eastAsia="Calibri" w:hAnsi="Calibri" w:cs="Calibri"/>
              </w:rPr>
              <w:t>rk</w:t>
            </w:r>
            <w:r w:rsidRPr="27C63F0D">
              <w:rPr>
                <w:rFonts w:ascii="Calibri" w:eastAsia="Calibri" w:hAnsi="Calibri" w:cs="Calibri"/>
              </w:rPr>
              <w:t>shire</w:t>
            </w:r>
            <w:r w:rsidR="00BE705F" w:rsidRPr="27C63F0D">
              <w:rPr>
                <w:rFonts w:ascii="Calibri" w:eastAsia="Calibri" w:hAnsi="Calibri" w:cs="Calibri"/>
              </w:rPr>
              <w:t xml:space="preserve"> LEP </w:t>
            </w:r>
            <w:r w:rsidRPr="27C63F0D">
              <w:rPr>
                <w:rFonts w:ascii="Calibri" w:eastAsia="Calibri" w:hAnsi="Calibri" w:cs="Calibri"/>
              </w:rPr>
              <w:t xml:space="preserve">are </w:t>
            </w:r>
            <w:r w:rsidR="00BE705F" w:rsidRPr="27C63F0D">
              <w:rPr>
                <w:rFonts w:ascii="Calibri" w:eastAsia="Calibri" w:hAnsi="Calibri" w:cs="Calibri"/>
              </w:rPr>
              <w:t>loo</w:t>
            </w:r>
            <w:r w:rsidRPr="27C63F0D">
              <w:rPr>
                <w:rFonts w:ascii="Calibri" w:eastAsia="Calibri" w:hAnsi="Calibri" w:cs="Calibri"/>
              </w:rPr>
              <w:t>king at retrofitting 65% of hom</w:t>
            </w:r>
            <w:r w:rsidR="00BE705F" w:rsidRPr="27C63F0D">
              <w:rPr>
                <w:rFonts w:ascii="Calibri" w:eastAsia="Calibri" w:hAnsi="Calibri" w:cs="Calibri"/>
              </w:rPr>
              <w:t xml:space="preserve">es by 2030. Sheepswool </w:t>
            </w:r>
            <w:r w:rsidRPr="27C63F0D">
              <w:rPr>
                <w:rFonts w:ascii="Calibri" w:eastAsia="Calibri" w:hAnsi="Calibri" w:cs="Calibri"/>
              </w:rPr>
              <w:t xml:space="preserve">is </w:t>
            </w:r>
            <w:r w:rsidR="00BE705F" w:rsidRPr="27C63F0D">
              <w:rPr>
                <w:rFonts w:ascii="Calibri" w:eastAsia="Calibri" w:hAnsi="Calibri" w:cs="Calibri"/>
              </w:rPr>
              <w:t>fantastic for insulation – lots of farmers would be up for providing this.</w:t>
            </w:r>
          </w:p>
          <w:p w14:paraId="6F096EFA" w14:textId="4C242B2C" w:rsidR="5BC4B19F" w:rsidRDefault="5BC4B19F" w:rsidP="5BC4B19F">
            <w:pPr>
              <w:jc w:val="both"/>
              <w:rPr>
                <w:rFonts w:ascii="Calibri" w:eastAsia="Calibri" w:hAnsi="Calibri" w:cs="Calibri"/>
              </w:rPr>
            </w:pPr>
          </w:p>
          <w:p w14:paraId="708EB897" w14:textId="00E60E93" w:rsidR="003B31E0" w:rsidRPr="003B31E0" w:rsidRDefault="003B31E0" w:rsidP="7CFBE714">
            <w:pPr>
              <w:jc w:val="both"/>
              <w:rPr>
                <w:rFonts w:ascii="Calibri" w:eastAsia="Calibri" w:hAnsi="Calibri" w:cs="Calibri"/>
                <w:b/>
                <w:bCs/>
                <w:color w:val="0070C0"/>
              </w:rPr>
            </w:pPr>
            <w:r w:rsidRPr="27C63F0D">
              <w:rPr>
                <w:rFonts w:ascii="Calibri" w:eastAsia="Calibri" w:hAnsi="Calibri" w:cs="Calibri"/>
                <w:b/>
                <w:bCs/>
                <w:color w:val="0070C0"/>
              </w:rPr>
              <w:t>Action 18: Amelia Duncan to contact Mayoral CAs to find out about the DWP plan re benefits and fuel poverty   DONE</w:t>
            </w:r>
          </w:p>
          <w:p w14:paraId="18E40D86" w14:textId="09CB1815" w:rsidR="00BE705F" w:rsidRDefault="00BE705F" w:rsidP="003B31E0">
            <w:pPr>
              <w:jc w:val="both"/>
              <w:rPr>
                <w:rFonts w:ascii="Calibri" w:eastAsia="Calibri" w:hAnsi="Calibri" w:cs="Calibri"/>
                <w:color w:val="000000" w:themeColor="text1"/>
              </w:rPr>
            </w:pPr>
          </w:p>
        </w:tc>
      </w:tr>
      <w:tr w:rsidR="00BE705F" w14:paraId="0EFD7C5C" w14:textId="77777777" w:rsidTr="27C63F0D">
        <w:tc>
          <w:tcPr>
            <w:tcW w:w="585" w:type="dxa"/>
          </w:tcPr>
          <w:p w14:paraId="606559E3" w14:textId="17B1623C"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lastRenderedPageBreak/>
              <w:t>9</w:t>
            </w:r>
          </w:p>
        </w:tc>
        <w:tc>
          <w:tcPr>
            <w:tcW w:w="8624" w:type="dxa"/>
          </w:tcPr>
          <w:p w14:paraId="11AA822F" w14:textId="2CFC2B87" w:rsidR="00BE705F" w:rsidRDefault="00BE705F" w:rsidP="7A887321">
            <w:pPr>
              <w:jc w:val="both"/>
              <w:rPr>
                <w:rFonts w:ascii="Calibri" w:eastAsia="Calibri" w:hAnsi="Calibri" w:cs="Calibri"/>
                <w:color w:val="000000" w:themeColor="text1"/>
              </w:rPr>
            </w:pPr>
            <w:r w:rsidRPr="7A887321">
              <w:rPr>
                <w:rFonts w:ascii="Calibri" w:eastAsia="Calibri" w:hAnsi="Calibri" w:cs="Calibri"/>
                <w:color w:val="000000" w:themeColor="text1"/>
              </w:rPr>
              <w:t>Communications update - Kate Lock</w:t>
            </w:r>
          </w:p>
          <w:p w14:paraId="3E9C07B3" w14:textId="5FAC54D3" w:rsidR="00AE6929" w:rsidRPr="00AE6929" w:rsidRDefault="00AE6929" w:rsidP="16896E35">
            <w:pPr>
              <w:jc w:val="both"/>
              <w:rPr>
                <w:rFonts w:ascii="Times New Roman" w:eastAsia="Times New Roman" w:hAnsi="Times New Roman" w:cs="Times New Roman"/>
                <w:color w:val="000000" w:themeColor="text1"/>
              </w:rPr>
            </w:pPr>
            <w:r w:rsidRPr="16896E35">
              <w:rPr>
                <w:rFonts w:ascii="Calibri" w:eastAsia="Calibri" w:hAnsi="Calibri" w:cs="Calibri"/>
                <w:color w:val="000000" w:themeColor="text1"/>
              </w:rPr>
              <w:t>Kate w</w:t>
            </w:r>
            <w:r w:rsidR="00BE705F" w:rsidRPr="16896E35">
              <w:rPr>
                <w:rFonts w:ascii="Calibri" w:eastAsia="Calibri" w:hAnsi="Calibri" w:cs="Calibri"/>
                <w:color w:val="000000" w:themeColor="text1"/>
              </w:rPr>
              <w:t>elcome</w:t>
            </w:r>
            <w:r w:rsidRPr="16896E35">
              <w:rPr>
                <w:rFonts w:ascii="Calibri" w:eastAsia="Calibri" w:hAnsi="Calibri" w:cs="Calibri"/>
                <w:color w:val="000000" w:themeColor="text1"/>
              </w:rPr>
              <w:t>d the two people from</w:t>
            </w:r>
            <w:r w:rsidR="00BE705F" w:rsidRPr="16896E35">
              <w:rPr>
                <w:rFonts w:ascii="Calibri" w:eastAsia="Calibri" w:hAnsi="Calibri" w:cs="Calibri"/>
                <w:color w:val="000000" w:themeColor="text1"/>
              </w:rPr>
              <w:t xml:space="preserve"> RYCA </w:t>
            </w:r>
            <w:r w:rsidRPr="16896E35">
              <w:rPr>
                <w:rFonts w:ascii="Calibri" w:eastAsia="Calibri" w:hAnsi="Calibri" w:cs="Calibri"/>
                <w:color w:val="000000" w:themeColor="text1"/>
              </w:rPr>
              <w:t>who are attending the Commission meeting today. We are very thrilled they have joined the Commission</w:t>
            </w:r>
          </w:p>
          <w:p w14:paraId="2BD2DEDC" w14:textId="7479ECF3" w:rsidR="16896E35" w:rsidRDefault="16896E35" w:rsidP="16896E35">
            <w:pPr>
              <w:jc w:val="both"/>
              <w:rPr>
                <w:rFonts w:ascii="Calibri" w:eastAsia="Calibri" w:hAnsi="Calibri" w:cs="Calibri"/>
                <w:color w:val="000000" w:themeColor="text1"/>
              </w:rPr>
            </w:pPr>
          </w:p>
          <w:p w14:paraId="47A41EA6" w14:textId="59F28CEB" w:rsidR="16896E35" w:rsidRDefault="16896E35" w:rsidP="16896E35">
            <w:pPr>
              <w:jc w:val="both"/>
              <w:rPr>
                <w:rFonts w:ascii="Calibri" w:eastAsia="Calibri" w:hAnsi="Calibri" w:cs="Calibri"/>
                <w:color w:val="000000" w:themeColor="text1"/>
                <w:u w:val="single"/>
              </w:rPr>
            </w:pPr>
            <w:r w:rsidRPr="16896E35">
              <w:rPr>
                <w:rFonts w:ascii="Calibri" w:eastAsia="Calibri" w:hAnsi="Calibri" w:cs="Calibri"/>
                <w:color w:val="000000" w:themeColor="text1"/>
                <w:u w:val="single"/>
              </w:rPr>
              <w:t>Key points</w:t>
            </w:r>
          </w:p>
          <w:p w14:paraId="1A6EA82B" w14:textId="77777777" w:rsidR="00AE6929" w:rsidRDefault="00AE6929" w:rsidP="00E74A29">
            <w:pPr>
              <w:pStyle w:val="ListParagraph"/>
              <w:numPr>
                <w:ilvl w:val="0"/>
                <w:numId w:val="7"/>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We are</w:t>
            </w:r>
            <w:r w:rsidR="00BE705F" w:rsidRPr="16896E35">
              <w:rPr>
                <w:rFonts w:ascii="Calibri" w:eastAsia="Calibri" w:hAnsi="Calibri" w:cs="Calibri"/>
                <w:color w:val="000000" w:themeColor="text1"/>
              </w:rPr>
              <w:t xml:space="preserve"> discussing a half day event with </w:t>
            </w:r>
            <w:r w:rsidRPr="16896E35">
              <w:rPr>
                <w:rFonts w:ascii="Calibri" w:eastAsia="Calibri" w:hAnsi="Calibri" w:cs="Calibri"/>
                <w:color w:val="000000" w:themeColor="text1"/>
              </w:rPr>
              <w:t xml:space="preserve">RYCA and Y&amp;HCC and </w:t>
            </w:r>
            <w:r w:rsidR="00BE705F" w:rsidRPr="16896E35">
              <w:rPr>
                <w:rFonts w:ascii="Calibri" w:eastAsia="Calibri" w:hAnsi="Calibri" w:cs="Calibri"/>
                <w:color w:val="000000" w:themeColor="text1"/>
              </w:rPr>
              <w:t xml:space="preserve">will report back on a future date. </w:t>
            </w:r>
          </w:p>
          <w:p w14:paraId="3714D1F1" w14:textId="59870BF8" w:rsidR="00AE6929" w:rsidRDefault="00AE6929" w:rsidP="27C63F0D">
            <w:pPr>
              <w:pStyle w:val="ListParagraph"/>
              <w:numPr>
                <w:ilvl w:val="0"/>
                <w:numId w:val="7"/>
              </w:numPr>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 xml:space="preserve">On </w:t>
            </w:r>
            <w:r w:rsidR="00BE705F" w:rsidRPr="27C63F0D">
              <w:rPr>
                <w:rFonts w:ascii="Calibri" w:eastAsia="Calibri" w:hAnsi="Calibri" w:cs="Calibri"/>
                <w:color w:val="000000" w:themeColor="text1"/>
              </w:rPr>
              <w:t xml:space="preserve">Internal Comms </w:t>
            </w:r>
            <w:r w:rsidRPr="27C63F0D">
              <w:rPr>
                <w:rFonts w:ascii="Calibri" w:eastAsia="Calibri" w:hAnsi="Calibri" w:cs="Calibri"/>
                <w:color w:val="000000" w:themeColor="text1"/>
              </w:rPr>
              <w:t xml:space="preserve">we have started a </w:t>
            </w:r>
            <w:r w:rsidR="00BE705F" w:rsidRPr="27C63F0D">
              <w:rPr>
                <w:rFonts w:ascii="Calibri" w:eastAsia="Calibri" w:hAnsi="Calibri" w:cs="Calibri"/>
                <w:color w:val="000000" w:themeColor="text1"/>
              </w:rPr>
              <w:t>Members’ bulletin</w:t>
            </w:r>
            <w:r w:rsidRPr="27C63F0D">
              <w:rPr>
                <w:rFonts w:ascii="Calibri" w:eastAsia="Calibri" w:hAnsi="Calibri" w:cs="Calibri"/>
                <w:color w:val="000000" w:themeColor="text1"/>
              </w:rPr>
              <w:t xml:space="preserve">. </w:t>
            </w:r>
            <w:r w:rsidR="00BE705F" w:rsidRPr="27C63F0D">
              <w:rPr>
                <w:rFonts w:ascii="Calibri" w:eastAsia="Calibri" w:hAnsi="Calibri" w:cs="Calibri"/>
                <w:color w:val="000000" w:themeColor="text1"/>
              </w:rPr>
              <w:t>10 March was the first</w:t>
            </w:r>
            <w:r w:rsidRPr="27C63F0D">
              <w:rPr>
                <w:rFonts w:ascii="Calibri" w:eastAsia="Calibri" w:hAnsi="Calibri" w:cs="Calibri"/>
                <w:color w:val="000000" w:themeColor="text1"/>
              </w:rPr>
              <w:t xml:space="preserve"> one. It will </w:t>
            </w:r>
            <w:r w:rsidR="00BE705F" w:rsidRPr="27C63F0D">
              <w:rPr>
                <w:rFonts w:ascii="Calibri" w:eastAsia="Calibri" w:hAnsi="Calibri" w:cs="Calibri"/>
                <w:color w:val="000000" w:themeColor="text1"/>
              </w:rPr>
              <w:t>share news, events and opp</w:t>
            </w:r>
            <w:r w:rsidRPr="27C63F0D">
              <w:rPr>
                <w:rFonts w:ascii="Calibri" w:eastAsia="Calibri" w:hAnsi="Calibri" w:cs="Calibri"/>
                <w:color w:val="000000" w:themeColor="text1"/>
              </w:rPr>
              <w:t xml:space="preserve">ortunities, and upcoming panel and working </w:t>
            </w:r>
            <w:r w:rsidR="00BE705F" w:rsidRPr="27C63F0D">
              <w:rPr>
                <w:rFonts w:ascii="Calibri" w:eastAsia="Calibri" w:hAnsi="Calibri" w:cs="Calibri"/>
                <w:color w:val="000000" w:themeColor="text1"/>
              </w:rPr>
              <w:t xml:space="preserve">group meetings. </w:t>
            </w:r>
            <w:r w:rsidRPr="27C63F0D">
              <w:rPr>
                <w:rFonts w:ascii="Calibri" w:eastAsia="Calibri" w:hAnsi="Calibri" w:cs="Calibri"/>
                <w:color w:val="000000" w:themeColor="text1"/>
              </w:rPr>
              <w:t>The d</w:t>
            </w:r>
            <w:r w:rsidR="00BE705F" w:rsidRPr="27C63F0D">
              <w:rPr>
                <w:rFonts w:ascii="Calibri" w:eastAsia="Calibri" w:hAnsi="Calibri" w:cs="Calibri"/>
                <w:color w:val="000000" w:themeColor="text1"/>
              </w:rPr>
              <w:t xml:space="preserve">eadline </w:t>
            </w:r>
            <w:r w:rsidRPr="27C63F0D">
              <w:rPr>
                <w:rFonts w:ascii="Calibri" w:eastAsia="Calibri" w:hAnsi="Calibri" w:cs="Calibri"/>
                <w:color w:val="000000" w:themeColor="text1"/>
              </w:rPr>
              <w:t xml:space="preserve">for submitting items for the </w:t>
            </w:r>
            <w:r w:rsidR="00BE705F" w:rsidRPr="27C63F0D">
              <w:rPr>
                <w:rFonts w:ascii="Calibri" w:eastAsia="Calibri" w:hAnsi="Calibri" w:cs="Calibri"/>
                <w:color w:val="000000" w:themeColor="text1"/>
              </w:rPr>
              <w:t xml:space="preserve">next one is 21 March. If you post </w:t>
            </w:r>
            <w:r w:rsidRPr="27C63F0D">
              <w:rPr>
                <w:rFonts w:ascii="Calibri" w:eastAsia="Calibri" w:hAnsi="Calibri" w:cs="Calibri"/>
                <w:color w:val="000000" w:themeColor="text1"/>
              </w:rPr>
              <w:t xml:space="preserve">events </w:t>
            </w:r>
            <w:r w:rsidR="00BE705F" w:rsidRPr="27C63F0D">
              <w:rPr>
                <w:rFonts w:ascii="Calibri" w:eastAsia="Calibri" w:hAnsi="Calibri" w:cs="Calibri"/>
                <w:color w:val="000000" w:themeColor="text1"/>
              </w:rPr>
              <w:t xml:space="preserve">in Slack we will put this in the bulletin. </w:t>
            </w:r>
          </w:p>
          <w:p w14:paraId="11D1FF3C" w14:textId="3AE950D9" w:rsidR="00AE6929" w:rsidRDefault="00AE6929" w:rsidP="27C63F0D">
            <w:pPr>
              <w:pStyle w:val="ListParagraph"/>
              <w:numPr>
                <w:ilvl w:val="0"/>
                <w:numId w:val="7"/>
              </w:numPr>
              <w:jc w:val="both"/>
              <w:rPr>
                <w:rFonts w:asciiTheme="minorHAnsi" w:eastAsiaTheme="minorEastAsia" w:hAnsiTheme="minorHAnsi" w:cstheme="minorBidi"/>
                <w:color w:val="000000" w:themeColor="text1"/>
              </w:rPr>
            </w:pPr>
            <w:r w:rsidRPr="27C63F0D">
              <w:rPr>
                <w:rFonts w:ascii="Calibri" w:eastAsia="Calibri" w:hAnsi="Calibri" w:cs="Calibri"/>
                <w:color w:val="000000" w:themeColor="text1"/>
              </w:rPr>
              <w:t>We are using Slack for communication</w:t>
            </w:r>
            <w:r w:rsidR="00BE705F" w:rsidRPr="27C63F0D">
              <w:rPr>
                <w:rFonts w:ascii="Calibri" w:eastAsia="Calibri" w:hAnsi="Calibri" w:cs="Calibri"/>
                <w:color w:val="000000" w:themeColor="text1"/>
              </w:rPr>
              <w:t xml:space="preserve"> internally, </w:t>
            </w:r>
            <w:r w:rsidRPr="27C63F0D">
              <w:rPr>
                <w:rFonts w:ascii="Calibri" w:eastAsia="Calibri" w:hAnsi="Calibri" w:cs="Calibri"/>
                <w:color w:val="000000" w:themeColor="text1"/>
              </w:rPr>
              <w:t xml:space="preserve">so we </w:t>
            </w:r>
            <w:r w:rsidR="00BE705F" w:rsidRPr="27C63F0D">
              <w:rPr>
                <w:rFonts w:ascii="Calibri" w:eastAsia="Calibri" w:hAnsi="Calibri" w:cs="Calibri"/>
                <w:color w:val="000000" w:themeColor="text1"/>
              </w:rPr>
              <w:t xml:space="preserve">need </w:t>
            </w:r>
            <w:r w:rsidRPr="27C63F0D">
              <w:rPr>
                <w:rFonts w:ascii="Calibri" w:eastAsia="Calibri" w:hAnsi="Calibri" w:cs="Calibri"/>
                <w:color w:val="000000" w:themeColor="text1"/>
              </w:rPr>
              <w:t>you to join it and use it for it</w:t>
            </w:r>
            <w:r w:rsidR="00BE705F" w:rsidRPr="27C63F0D">
              <w:rPr>
                <w:rFonts w:ascii="Calibri" w:eastAsia="Calibri" w:hAnsi="Calibri" w:cs="Calibri"/>
                <w:color w:val="000000" w:themeColor="text1"/>
              </w:rPr>
              <w:t xml:space="preserve"> to be really useful. </w:t>
            </w:r>
            <w:r w:rsidRPr="27C63F0D">
              <w:rPr>
                <w:rFonts w:ascii="Calibri" w:eastAsia="Calibri" w:hAnsi="Calibri" w:cs="Calibri"/>
                <w:color w:val="000000" w:themeColor="text1"/>
              </w:rPr>
              <w:t xml:space="preserve">It’s </w:t>
            </w:r>
            <w:r w:rsidR="00BE705F" w:rsidRPr="27C63F0D">
              <w:rPr>
                <w:rFonts w:ascii="Calibri" w:eastAsia="Calibri" w:hAnsi="Calibri" w:cs="Calibri"/>
                <w:color w:val="000000" w:themeColor="text1"/>
              </w:rPr>
              <w:t xml:space="preserve">in the bulletin about how to join. </w:t>
            </w:r>
          </w:p>
          <w:p w14:paraId="75BC6EDB" w14:textId="65779947" w:rsidR="00AE6929" w:rsidRDefault="00AE6929" w:rsidP="27C63F0D">
            <w:pPr>
              <w:pStyle w:val="ListParagraph"/>
              <w:numPr>
                <w:ilvl w:val="0"/>
                <w:numId w:val="7"/>
              </w:numPr>
              <w:jc w:val="both"/>
              <w:rPr>
                <w:color w:val="000000" w:themeColor="text1"/>
              </w:rPr>
            </w:pPr>
            <w:r w:rsidRPr="27C63F0D">
              <w:rPr>
                <w:rFonts w:ascii="Calibri" w:eastAsia="Calibri" w:hAnsi="Calibri" w:cs="Calibri"/>
                <w:color w:val="000000" w:themeColor="text1"/>
              </w:rPr>
              <w:t>We have a</w:t>
            </w:r>
            <w:r w:rsidR="00BE705F" w:rsidRPr="27C63F0D">
              <w:rPr>
                <w:rFonts w:ascii="Calibri" w:eastAsia="Calibri" w:hAnsi="Calibri" w:cs="Calibri"/>
                <w:color w:val="000000" w:themeColor="text1"/>
              </w:rPr>
              <w:t xml:space="preserve"> Linked in </w:t>
            </w:r>
            <w:r w:rsidRPr="27C63F0D">
              <w:rPr>
                <w:rFonts w:ascii="Calibri" w:eastAsia="Calibri" w:hAnsi="Calibri" w:cs="Calibri"/>
                <w:color w:val="000000" w:themeColor="text1"/>
              </w:rPr>
              <w:t xml:space="preserve">group which is </w:t>
            </w:r>
            <w:r w:rsidR="00BE705F" w:rsidRPr="27C63F0D">
              <w:rPr>
                <w:rFonts w:ascii="Calibri" w:eastAsia="Calibri" w:hAnsi="Calibri" w:cs="Calibri"/>
                <w:color w:val="000000" w:themeColor="text1"/>
              </w:rPr>
              <w:t>external</w:t>
            </w:r>
            <w:r w:rsidRPr="27C63F0D">
              <w:rPr>
                <w:rFonts w:ascii="Calibri" w:eastAsia="Calibri" w:hAnsi="Calibri" w:cs="Calibri"/>
                <w:color w:val="000000" w:themeColor="text1"/>
              </w:rPr>
              <w:t>, with</w:t>
            </w:r>
            <w:r w:rsidR="00BE705F" w:rsidRPr="27C63F0D">
              <w:rPr>
                <w:rFonts w:ascii="Calibri" w:eastAsia="Calibri" w:hAnsi="Calibri" w:cs="Calibri"/>
                <w:color w:val="000000" w:themeColor="text1"/>
              </w:rPr>
              <w:t xml:space="preserve"> over 100 followers and an unlisted private group with less engagement. </w:t>
            </w:r>
          </w:p>
          <w:p w14:paraId="2FC0E7CD" w14:textId="518280BA" w:rsidR="00AE6929" w:rsidRDefault="00AE6929" w:rsidP="00E74A29">
            <w:pPr>
              <w:pStyle w:val="ListParagraph"/>
              <w:numPr>
                <w:ilvl w:val="0"/>
                <w:numId w:val="7"/>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 xml:space="preserve">I set up a </w:t>
            </w:r>
            <w:r w:rsidR="00BE705F" w:rsidRPr="16896E35">
              <w:rPr>
                <w:rFonts w:ascii="Calibri" w:eastAsia="Calibri" w:hAnsi="Calibri" w:cs="Calibri"/>
                <w:color w:val="000000" w:themeColor="text1"/>
              </w:rPr>
              <w:t xml:space="preserve">Whatsapp group at the request of Commissioners - </w:t>
            </w:r>
            <w:r w:rsidRPr="16896E35">
              <w:rPr>
                <w:rFonts w:ascii="Calibri" w:eastAsia="Calibri" w:hAnsi="Calibri" w:cs="Calibri"/>
                <w:color w:val="000000" w:themeColor="text1"/>
              </w:rPr>
              <w:t>this could</w:t>
            </w:r>
            <w:r w:rsidR="00BE705F" w:rsidRPr="16896E35">
              <w:rPr>
                <w:rFonts w:ascii="Calibri" w:eastAsia="Calibri" w:hAnsi="Calibri" w:cs="Calibri"/>
                <w:color w:val="000000" w:themeColor="text1"/>
              </w:rPr>
              <w:t xml:space="preserve"> perhaps </w:t>
            </w:r>
            <w:r w:rsidRPr="16896E35">
              <w:rPr>
                <w:rFonts w:ascii="Calibri" w:eastAsia="Calibri" w:hAnsi="Calibri" w:cs="Calibri"/>
                <w:color w:val="000000" w:themeColor="text1"/>
              </w:rPr>
              <w:t xml:space="preserve">be </w:t>
            </w:r>
            <w:r w:rsidR="00BE705F" w:rsidRPr="16896E35">
              <w:rPr>
                <w:rFonts w:ascii="Calibri" w:eastAsia="Calibri" w:hAnsi="Calibri" w:cs="Calibri"/>
                <w:color w:val="000000" w:themeColor="text1"/>
              </w:rPr>
              <w:t>for urgent comm</w:t>
            </w:r>
            <w:r w:rsidRPr="16896E35">
              <w:rPr>
                <w:rFonts w:ascii="Calibri" w:eastAsia="Calibri" w:hAnsi="Calibri" w:cs="Calibri"/>
                <w:color w:val="000000" w:themeColor="text1"/>
              </w:rPr>
              <w:t>unication</w:t>
            </w:r>
            <w:r w:rsidR="00BE705F" w:rsidRPr="16896E35">
              <w:rPr>
                <w:rFonts w:ascii="Calibri" w:eastAsia="Calibri" w:hAnsi="Calibri" w:cs="Calibri"/>
                <w:color w:val="000000" w:themeColor="text1"/>
              </w:rPr>
              <w:t xml:space="preserve">s. </w:t>
            </w:r>
          </w:p>
          <w:p w14:paraId="5812CC1D" w14:textId="703C1F56" w:rsidR="00AE6929" w:rsidRDefault="00AE6929" w:rsidP="00E74A29">
            <w:pPr>
              <w:pStyle w:val="ListParagraph"/>
              <w:numPr>
                <w:ilvl w:val="0"/>
                <w:numId w:val="7"/>
              </w:numPr>
              <w:jc w:val="both"/>
              <w:rPr>
                <w:rFonts w:asciiTheme="minorHAnsi" w:eastAsiaTheme="minorEastAsia" w:hAnsiTheme="minorHAnsi" w:cstheme="minorBidi"/>
                <w:color w:val="000000" w:themeColor="text1"/>
              </w:rPr>
            </w:pPr>
            <w:r w:rsidRPr="16896E35">
              <w:rPr>
                <w:rFonts w:ascii="Calibri" w:eastAsia="Calibri" w:hAnsi="Calibri" w:cs="Calibri"/>
                <w:color w:val="000000" w:themeColor="text1"/>
              </w:rPr>
              <w:t>There is a s</w:t>
            </w:r>
            <w:r w:rsidR="00BE705F" w:rsidRPr="16896E35">
              <w:rPr>
                <w:rFonts w:ascii="Calibri" w:eastAsia="Calibri" w:hAnsi="Calibri" w:cs="Calibri"/>
                <w:color w:val="000000" w:themeColor="text1"/>
              </w:rPr>
              <w:t>lide deck for presentations on Slack</w:t>
            </w:r>
            <w:r w:rsidRPr="16896E35">
              <w:rPr>
                <w:rFonts w:ascii="Calibri" w:eastAsia="Calibri" w:hAnsi="Calibri" w:cs="Calibri"/>
                <w:color w:val="000000" w:themeColor="text1"/>
              </w:rPr>
              <w:t xml:space="preserve"> (pinned in the #general channel)</w:t>
            </w:r>
            <w:r w:rsidR="00BE705F" w:rsidRPr="16896E35">
              <w:rPr>
                <w:rFonts w:ascii="Calibri" w:eastAsia="Calibri" w:hAnsi="Calibri" w:cs="Calibri"/>
                <w:color w:val="000000" w:themeColor="text1"/>
              </w:rPr>
              <w:t xml:space="preserve"> or </w:t>
            </w:r>
            <w:r w:rsidRPr="16896E35">
              <w:rPr>
                <w:rFonts w:ascii="Calibri" w:eastAsia="Calibri" w:hAnsi="Calibri" w:cs="Calibri"/>
                <w:color w:val="000000" w:themeColor="text1"/>
              </w:rPr>
              <w:t xml:space="preserve">you can email us directly to request it. </w:t>
            </w:r>
          </w:p>
          <w:p w14:paraId="50B47BC1" w14:textId="1F9C99D7" w:rsidR="00BE705F" w:rsidRDefault="00AE6929" w:rsidP="00113865">
            <w:pPr>
              <w:pStyle w:val="ListParagraph"/>
              <w:numPr>
                <w:ilvl w:val="0"/>
                <w:numId w:val="7"/>
              </w:numPr>
              <w:jc w:val="both"/>
              <w:rPr>
                <w:rFonts w:ascii="Calibri" w:eastAsia="Calibri" w:hAnsi="Calibri" w:cs="Calibri"/>
                <w:color w:val="000000" w:themeColor="text1"/>
              </w:rPr>
            </w:pPr>
            <w:r w:rsidRPr="16896E35">
              <w:rPr>
                <w:rFonts w:ascii="Calibri" w:eastAsia="Calibri" w:hAnsi="Calibri" w:cs="Calibri"/>
                <w:color w:val="000000" w:themeColor="text1"/>
              </w:rPr>
              <w:t>We now have</w:t>
            </w:r>
            <w:r w:rsidR="00BE705F" w:rsidRPr="16896E35">
              <w:rPr>
                <w:rFonts w:ascii="Calibri" w:eastAsia="Calibri" w:hAnsi="Calibri" w:cs="Calibri"/>
                <w:color w:val="000000" w:themeColor="text1"/>
              </w:rPr>
              <w:t xml:space="preserve"> 3 graphic wheels that sum up the C</w:t>
            </w:r>
            <w:r w:rsidRPr="16896E35">
              <w:rPr>
                <w:rFonts w:ascii="Calibri" w:eastAsia="Calibri" w:hAnsi="Calibri" w:cs="Calibri"/>
                <w:color w:val="000000" w:themeColor="text1"/>
              </w:rPr>
              <w:t xml:space="preserve">limate </w:t>
            </w:r>
            <w:r w:rsidR="00BE705F" w:rsidRPr="16896E35">
              <w:rPr>
                <w:rFonts w:ascii="Calibri" w:eastAsia="Calibri" w:hAnsi="Calibri" w:cs="Calibri"/>
                <w:color w:val="000000" w:themeColor="text1"/>
              </w:rPr>
              <w:t>A</w:t>
            </w:r>
            <w:r w:rsidRPr="16896E35">
              <w:rPr>
                <w:rFonts w:ascii="Calibri" w:eastAsia="Calibri" w:hAnsi="Calibri" w:cs="Calibri"/>
                <w:color w:val="000000" w:themeColor="text1"/>
              </w:rPr>
              <w:t xml:space="preserve">ction </w:t>
            </w:r>
            <w:r w:rsidR="00BE705F" w:rsidRPr="16896E35">
              <w:rPr>
                <w:rFonts w:ascii="Calibri" w:eastAsia="Calibri" w:hAnsi="Calibri" w:cs="Calibri"/>
                <w:color w:val="000000" w:themeColor="text1"/>
              </w:rPr>
              <w:t>P</w:t>
            </w:r>
            <w:r w:rsidRPr="16896E35">
              <w:rPr>
                <w:rFonts w:ascii="Calibri" w:eastAsia="Calibri" w:hAnsi="Calibri" w:cs="Calibri"/>
                <w:color w:val="000000" w:themeColor="text1"/>
              </w:rPr>
              <w:t xml:space="preserve">lan representing Climate Resilience, Net Zero and </w:t>
            </w:r>
            <w:r w:rsidR="00BE705F" w:rsidRPr="16896E35">
              <w:rPr>
                <w:rFonts w:ascii="Calibri" w:eastAsia="Calibri" w:hAnsi="Calibri" w:cs="Calibri"/>
                <w:color w:val="000000" w:themeColor="text1"/>
              </w:rPr>
              <w:t xml:space="preserve">Framework for Change. </w:t>
            </w:r>
            <w:r w:rsidRPr="16896E35">
              <w:rPr>
                <w:rFonts w:ascii="Calibri" w:eastAsia="Calibri" w:hAnsi="Calibri" w:cs="Calibri"/>
                <w:color w:val="000000" w:themeColor="text1"/>
              </w:rPr>
              <w:t>They are c</w:t>
            </w:r>
            <w:r w:rsidR="00BE705F" w:rsidRPr="16896E35">
              <w:rPr>
                <w:rFonts w:ascii="Calibri" w:eastAsia="Calibri" w:hAnsi="Calibri" w:cs="Calibri"/>
                <w:color w:val="000000" w:themeColor="text1"/>
              </w:rPr>
              <w:t>lear and simple</w:t>
            </w:r>
            <w:r w:rsidRPr="16896E35">
              <w:rPr>
                <w:rFonts w:ascii="Calibri" w:eastAsia="Calibri" w:hAnsi="Calibri" w:cs="Calibri"/>
                <w:color w:val="000000" w:themeColor="text1"/>
              </w:rPr>
              <w:t>, with all the information</w:t>
            </w:r>
            <w:r w:rsidR="00BE705F" w:rsidRPr="16896E35">
              <w:rPr>
                <w:rFonts w:ascii="Calibri" w:eastAsia="Calibri" w:hAnsi="Calibri" w:cs="Calibri"/>
                <w:color w:val="000000" w:themeColor="text1"/>
              </w:rPr>
              <w:t xml:space="preserve"> in one place. </w:t>
            </w:r>
            <w:r w:rsidRPr="16896E35">
              <w:rPr>
                <w:rFonts w:ascii="Calibri" w:eastAsia="Calibri" w:hAnsi="Calibri" w:cs="Calibri"/>
                <w:color w:val="000000" w:themeColor="text1"/>
              </w:rPr>
              <w:t>I have p</w:t>
            </w:r>
            <w:r w:rsidR="00BE705F" w:rsidRPr="16896E35">
              <w:rPr>
                <w:rFonts w:ascii="Calibri" w:eastAsia="Calibri" w:hAnsi="Calibri" w:cs="Calibri"/>
                <w:color w:val="000000" w:themeColor="text1"/>
              </w:rPr>
              <w:t xml:space="preserve">inned </w:t>
            </w:r>
            <w:r w:rsidRPr="16896E35">
              <w:rPr>
                <w:rFonts w:ascii="Calibri" w:eastAsia="Calibri" w:hAnsi="Calibri" w:cs="Calibri"/>
                <w:color w:val="000000" w:themeColor="text1"/>
              </w:rPr>
              <w:t xml:space="preserve">these </w:t>
            </w:r>
            <w:r w:rsidR="00BE705F" w:rsidRPr="16896E35">
              <w:rPr>
                <w:rFonts w:ascii="Calibri" w:eastAsia="Calibri" w:hAnsi="Calibri" w:cs="Calibri"/>
                <w:color w:val="000000" w:themeColor="text1"/>
              </w:rPr>
              <w:t xml:space="preserve">in the </w:t>
            </w:r>
            <w:r w:rsidRPr="16896E35">
              <w:rPr>
                <w:rFonts w:ascii="Calibri" w:eastAsia="Calibri" w:hAnsi="Calibri" w:cs="Calibri"/>
                <w:color w:val="000000" w:themeColor="text1"/>
              </w:rPr>
              <w:t>#</w:t>
            </w:r>
            <w:r w:rsidR="00BE705F" w:rsidRPr="16896E35">
              <w:rPr>
                <w:rFonts w:ascii="Calibri" w:eastAsia="Calibri" w:hAnsi="Calibri" w:cs="Calibri"/>
                <w:color w:val="000000" w:themeColor="text1"/>
              </w:rPr>
              <w:t>general channel in Slack.</w:t>
            </w:r>
          </w:p>
        </w:tc>
      </w:tr>
      <w:tr w:rsidR="00BE705F" w14:paraId="11EBE021" w14:textId="77777777" w:rsidTr="27C63F0D">
        <w:tc>
          <w:tcPr>
            <w:tcW w:w="585" w:type="dxa"/>
          </w:tcPr>
          <w:p w14:paraId="5ABFC3B4" w14:textId="40B840FD" w:rsidR="00BE705F" w:rsidRDefault="00BE705F" w:rsidP="7A887321">
            <w:pPr>
              <w:rPr>
                <w:rFonts w:ascii="Calibri" w:eastAsia="Calibri" w:hAnsi="Calibri" w:cs="Calibri"/>
                <w:color w:val="000000" w:themeColor="text1"/>
              </w:rPr>
            </w:pPr>
            <w:r w:rsidRPr="7A887321">
              <w:rPr>
                <w:rFonts w:ascii="Calibri" w:eastAsia="Calibri" w:hAnsi="Calibri" w:cs="Calibri"/>
                <w:color w:val="000000" w:themeColor="text1"/>
              </w:rPr>
              <w:t>10</w:t>
            </w:r>
          </w:p>
        </w:tc>
        <w:tc>
          <w:tcPr>
            <w:tcW w:w="8624" w:type="dxa"/>
          </w:tcPr>
          <w:p w14:paraId="4510BF4C" w14:textId="3E08C162" w:rsidR="00BE705F" w:rsidRDefault="00BE705F" w:rsidP="7A887321">
            <w:pPr>
              <w:jc w:val="both"/>
              <w:rPr>
                <w:rFonts w:ascii="Calibri" w:eastAsia="Calibri" w:hAnsi="Calibri" w:cs="Calibri"/>
                <w:color w:val="000000" w:themeColor="text1"/>
              </w:rPr>
            </w:pPr>
            <w:r w:rsidRPr="27C63F0D">
              <w:rPr>
                <w:rFonts w:ascii="Calibri" w:eastAsia="Calibri" w:hAnsi="Calibri" w:cs="Calibri"/>
                <w:color w:val="000000" w:themeColor="text1"/>
              </w:rPr>
              <w:t>Priorities for next meeting and AOB</w:t>
            </w:r>
          </w:p>
          <w:p w14:paraId="66247B01" w14:textId="2BF80A2E" w:rsidR="00113865" w:rsidRPr="00113865" w:rsidRDefault="001522AF" w:rsidP="000E1021">
            <w:pPr>
              <w:pStyle w:val="ListParagraph"/>
              <w:numPr>
                <w:ilvl w:val="0"/>
                <w:numId w:val="22"/>
              </w:numPr>
              <w:rPr>
                <w:rFonts w:ascii="Calibri" w:eastAsia="Calibri" w:hAnsi="Calibri" w:cs="Calibri"/>
              </w:rPr>
            </w:pPr>
            <w:r w:rsidRPr="27C63F0D">
              <w:rPr>
                <w:rFonts w:ascii="Calibri" w:eastAsia="Calibri" w:hAnsi="Calibri" w:cs="Calibri"/>
              </w:rPr>
              <w:t xml:space="preserve">Commissioners were asked to suggest thoughts </w:t>
            </w:r>
            <w:r w:rsidR="00BE705F" w:rsidRPr="27C63F0D">
              <w:rPr>
                <w:rFonts w:ascii="Calibri" w:eastAsia="Calibri" w:hAnsi="Calibri" w:cs="Calibri"/>
              </w:rPr>
              <w:t>for ag</w:t>
            </w:r>
            <w:r w:rsidRPr="27C63F0D">
              <w:rPr>
                <w:rFonts w:ascii="Calibri" w:eastAsia="Calibri" w:hAnsi="Calibri" w:cs="Calibri"/>
              </w:rPr>
              <w:t>enda items for the next meeting.</w:t>
            </w:r>
          </w:p>
          <w:p w14:paraId="5F22A6AB" w14:textId="647E2F3F" w:rsidR="00113865" w:rsidRPr="00113865" w:rsidRDefault="00BE705F" w:rsidP="00E56551">
            <w:pPr>
              <w:pStyle w:val="ListParagraph"/>
              <w:numPr>
                <w:ilvl w:val="0"/>
                <w:numId w:val="22"/>
              </w:numPr>
              <w:rPr>
                <w:rFonts w:ascii="Calibri" w:eastAsia="Calibri" w:hAnsi="Calibri" w:cs="Calibri"/>
              </w:rPr>
            </w:pPr>
            <w:r w:rsidRPr="27C63F0D">
              <w:rPr>
                <w:rFonts w:ascii="Calibri" w:eastAsia="Calibri" w:hAnsi="Calibri" w:cs="Calibri"/>
              </w:rPr>
              <w:t>F</w:t>
            </w:r>
            <w:r w:rsidR="001522AF" w:rsidRPr="27C63F0D">
              <w:rPr>
                <w:rFonts w:ascii="Calibri" w:eastAsia="Calibri" w:hAnsi="Calibri" w:cs="Calibri"/>
              </w:rPr>
              <w:t>riends of the Earth have</w:t>
            </w:r>
            <w:r w:rsidRPr="27C63F0D">
              <w:rPr>
                <w:rFonts w:ascii="Calibri" w:eastAsia="Calibri" w:hAnsi="Calibri" w:cs="Calibri"/>
              </w:rPr>
              <w:t xml:space="preserve"> launched a whole suite of case studies </w:t>
            </w:r>
          </w:p>
          <w:p w14:paraId="126B2EBA" w14:textId="3235CBA9" w:rsidR="001522AF" w:rsidRPr="00113865" w:rsidRDefault="001522AF" w:rsidP="0035087A">
            <w:pPr>
              <w:pStyle w:val="ListParagraph"/>
              <w:numPr>
                <w:ilvl w:val="0"/>
                <w:numId w:val="22"/>
              </w:numPr>
              <w:rPr>
                <w:rFonts w:ascii="Calibri" w:eastAsia="Calibri" w:hAnsi="Calibri" w:cs="Calibri"/>
              </w:rPr>
            </w:pPr>
            <w:r w:rsidRPr="27C63F0D">
              <w:rPr>
                <w:rFonts w:ascii="Calibri" w:eastAsia="Calibri" w:hAnsi="Calibri" w:cs="Calibri"/>
              </w:rPr>
              <w:t xml:space="preserve">Could we have a </w:t>
            </w:r>
            <w:r w:rsidR="00BE705F" w:rsidRPr="27C63F0D">
              <w:rPr>
                <w:rFonts w:ascii="Calibri" w:eastAsia="Calibri" w:hAnsi="Calibri" w:cs="Calibri"/>
              </w:rPr>
              <w:t>speak</w:t>
            </w:r>
            <w:r w:rsidRPr="27C63F0D">
              <w:rPr>
                <w:rFonts w:ascii="Calibri" w:eastAsia="Calibri" w:hAnsi="Calibri" w:cs="Calibri"/>
              </w:rPr>
              <w:t xml:space="preserve">er to talk about </w:t>
            </w:r>
            <w:r w:rsidR="00BE705F" w:rsidRPr="27C63F0D">
              <w:rPr>
                <w:rFonts w:ascii="Calibri" w:eastAsia="Calibri" w:hAnsi="Calibri" w:cs="Calibri"/>
              </w:rPr>
              <w:t>how can we make the domestic journey to</w:t>
            </w:r>
            <w:r w:rsidRPr="27C63F0D">
              <w:rPr>
                <w:rFonts w:ascii="Calibri" w:eastAsia="Calibri" w:hAnsi="Calibri" w:cs="Calibri"/>
              </w:rPr>
              <w:t xml:space="preserve"> solar easier and facilitate it?</w:t>
            </w:r>
          </w:p>
          <w:p w14:paraId="3029FF23" w14:textId="4C87DE89" w:rsidR="16896E35" w:rsidRDefault="16896E35" w:rsidP="16896E35">
            <w:pPr>
              <w:rPr>
                <w:rFonts w:ascii="Calibri" w:eastAsia="Calibri" w:hAnsi="Calibri" w:cs="Calibri"/>
                <w:u w:val="single"/>
              </w:rPr>
            </w:pPr>
            <w:r w:rsidRPr="16896E35">
              <w:rPr>
                <w:rFonts w:ascii="Calibri" w:eastAsia="Calibri" w:hAnsi="Calibri" w:cs="Calibri"/>
                <w:u w:val="single"/>
              </w:rPr>
              <w:t>Comments</w:t>
            </w:r>
          </w:p>
          <w:p w14:paraId="3448187C" w14:textId="35AC1C17" w:rsidR="00BE705F" w:rsidRPr="001522AF" w:rsidRDefault="00BE705F" w:rsidP="00E74A29">
            <w:pPr>
              <w:pStyle w:val="ListParagraph"/>
              <w:numPr>
                <w:ilvl w:val="0"/>
                <w:numId w:val="6"/>
              </w:numPr>
              <w:rPr>
                <w:rFonts w:asciiTheme="minorHAnsi" w:eastAsiaTheme="minorEastAsia" w:hAnsiTheme="minorHAnsi" w:cstheme="minorBidi"/>
              </w:rPr>
            </w:pPr>
            <w:r w:rsidRPr="16896E35">
              <w:rPr>
                <w:rFonts w:ascii="Calibri" w:eastAsia="Calibri" w:hAnsi="Calibri" w:cs="Calibri"/>
              </w:rPr>
              <w:t xml:space="preserve">Liz – </w:t>
            </w:r>
            <w:r w:rsidR="001522AF" w:rsidRPr="16896E35">
              <w:rPr>
                <w:rFonts w:ascii="Calibri" w:eastAsia="Calibri" w:hAnsi="Calibri" w:cs="Calibri"/>
              </w:rPr>
              <w:t xml:space="preserve">Perhaps </w:t>
            </w:r>
            <w:r w:rsidRPr="16896E35">
              <w:rPr>
                <w:rFonts w:ascii="Calibri" w:eastAsia="Calibri" w:hAnsi="Calibri" w:cs="Calibri"/>
              </w:rPr>
              <w:t>can we add something to website about stress free steps to going solar</w:t>
            </w:r>
          </w:p>
          <w:p w14:paraId="7D8424D2" w14:textId="45394150" w:rsidR="00BE705F" w:rsidRPr="001522AF" w:rsidRDefault="001522AF" w:rsidP="00E74A29">
            <w:pPr>
              <w:pStyle w:val="ListParagraph"/>
              <w:numPr>
                <w:ilvl w:val="0"/>
                <w:numId w:val="6"/>
              </w:numPr>
              <w:rPr>
                <w:rFonts w:asciiTheme="minorHAnsi" w:eastAsiaTheme="minorEastAsia" w:hAnsiTheme="minorHAnsi" w:cstheme="minorBidi"/>
              </w:rPr>
            </w:pPr>
            <w:r w:rsidRPr="16896E35">
              <w:rPr>
                <w:rFonts w:ascii="Calibri" w:eastAsia="Calibri" w:hAnsi="Calibri" w:cs="Calibri"/>
              </w:rPr>
              <w:t>A</w:t>
            </w:r>
            <w:r w:rsidR="00BE705F" w:rsidRPr="16896E35">
              <w:rPr>
                <w:rFonts w:ascii="Calibri" w:eastAsia="Calibri" w:hAnsi="Calibri" w:cs="Calibri"/>
              </w:rPr>
              <w:t xml:space="preserve">ndy – I can talk to NPG directly about that. </w:t>
            </w:r>
          </w:p>
          <w:p w14:paraId="3D314933" w14:textId="712009E9" w:rsidR="00BE705F" w:rsidRPr="001522AF" w:rsidRDefault="00BE705F" w:rsidP="00E74A29">
            <w:pPr>
              <w:pStyle w:val="ListParagraph"/>
              <w:numPr>
                <w:ilvl w:val="0"/>
                <w:numId w:val="6"/>
              </w:numPr>
              <w:rPr>
                <w:rFonts w:asciiTheme="minorHAnsi" w:eastAsiaTheme="minorEastAsia" w:hAnsiTheme="minorHAnsi" w:cstheme="minorBidi"/>
              </w:rPr>
            </w:pPr>
            <w:r w:rsidRPr="16896E35">
              <w:rPr>
                <w:rFonts w:ascii="Calibri" w:eastAsia="Calibri" w:hAnsi="Calibri" w:cs="Calibri"/>
              </w:rPr>
              <w:t xml:space="preserve">Simon P – I sit on the CEG for NPG and can introduce Andy to some people. </w:t>
            </w:r>
          </w:p>
          <w:p w14:paraId="55085D52" w14:textId="2CEB3553" w:rsidR="00BE705F" w:rsidRPr="003B31E0" w:rsidRDefault="003B31E0" w:rsidP="27C63F0D">
            <w:pPr>
              <w:jc w:val="both"/>
              <w:rPr>
                <w:rFonts w:ascii="Calibri" w:eastAsia="Calibri" w:hAnsi="Calibri" w:cs="Calibri"/>
                <w:b/>
                <w:bCs/>
                <w:color w:val="0070C0"/>
              </w:rPr>
            </w:pPr>
            <w:r w:rsidRPr="27C63F0D">
              <w:rPr>
                <w:rFonts w:ascii="Calibri" w:eastAsia="Calibri" w:hAnsi="Calibri" w:cs="Calibri"/>
                <w:b/>
                <w:bCs/>
                <w:color w:val="0070C0"/>
              </w:rPr>
              <w:t>Action 19: The domestic journey to solar panels to be considered in the Net Zero Working Group community energy session</w:t>
            </w:r>
          </w:p>
          <w:p w14:paraId="2CF9AECE" w14:textId="77777777" w:rsidR="003B31E0" w:rsidRDefault="003B31E0" w:rsidP="358FCFF3">
            <w:pPr>
              <w:rPr>
                <w:rFonts w:ascii="Calibri" w:eastAsia="Calibri" w:hAnsi="Calibri" w:cs="Calibri"/>
                <w:b/>
                <w:bCs/>
                <w:color w:val="C00000"/>
              </w:rPr>
            </w:pPr>
          </w:p>
          <w:p w14:paraId="01177526" w14:textId="4D3E1AEA" w:rsidR="00BE705F" w:rsidRPr="001522AF" w:rsidRDefault="001522AF" w:rsidP="00D44EF3">
            <w:pPr>
              <w:rPr>
                <w:rFonts w:ascii="Calibri" w:eastAsia="Calibri" w:hAnsi="Calibri" w:cs="Calibri"/>
              </w:rPr>
            </w:pPr>
            <w:r w:rsidRPr="27C63F0D">
              <w:rPr>
                <w:rFonts w:ascii="Calibri" w:eastAsia="Calibri" w:hAnsi="Calibri" w:cs="Calibri"/>
              </w:rPr>
              <w:lastRenderedPageBreak/>
              <w:t xml:space="preserve">The Chair reiterated her </w:t>
            </w:r>
            <w:r w:rsidR="00BE705F" w:rsidRPr="27C63F0D">
              <w:rPr>
                <w:rFonts w:ascii="Calibri" w:eastAsia="Calibri" w:hAnsi="Calibri" w:cs="Calibri"/>
              </w:rPr>
              <w:t xml:space="preserve">welcome to new members, </w:t>
            </w:r>
            <w:r w:rsidRPr="27C63F0D">
              <w:rPr>
                <w:rFonts w:ascii="Calibri" w:eastAsia="Calibri" w:hAnsi="Calibri" w:cs="Calibri"/>
              </w:rPr>
              <w:t xml:space="preserve">and asked Commissioners to </w:t>
            </w:r>
            <w:r w:rsidR="00BE705F" w:rsidRPr="27C63F0D">
              <w:rPr>
                <w:rFonts w:ascii="Calibri" w:eastAsia="Calibri" w:hAnsi="Calibri" w:cs="Calibri"/>
              </w:rPr>
              <w:t xml:space="preserve">keep comments coming in. </w:t>
            </w:r>
            <w:r w:rsidRPr="27C63F0D">
              <w:rPr>
                <w:rFonts w:ascii="Calibri" w:eastAsia="Calibri" w:hAnsi="Calibri" w:cs="Calibri"/>
              </w:rPr>
              <w:t>The calendar</w:t>
            </w:r>
            <w:r w:rsidR="00BE705F" w:rsidRPr="27C63F0D">
              <w:rPr>
                <w:rFonts w:ascii="Calibri" w:eastAsia="Calibri" w:hAnsi="Calibri" w:cs="Calibri"/>
              </w:rPr>
              <w:t xml:space="preserve"> of activities is really thoughtful, we need to think about impact and bring that back to the next meeting.</w:t>
            </w:r>
          </w:p>
          <w:p w14:paraId="17CD8627" w14:textId="5A52C4C6" w:rsidR="00BE705F" w:rsidRPr="001522AF" w:rsidRDefault="00BE705F" w:rsidP="00D44EF3">
            <w:pPr>
              <w:rPr>
                <w:rFonts w:ascii="Calibri" w:eastAsia="Calibri" w:hAnsi="Calibri" w:cs="Calibri"/>
              </w:rPr>
            </w:pPr>
            <w:r w:rsidRPr="45927D1E">
              <w:rPr>
                <w:rFonts w:ascii="Calibri" w:eastAsia="Calibri" w:hAnsi="Calibri" w:cs="Calibri"/>
              </w:rPr>
              <w:t>Co</w:t>
            </w:r>
            <w:r w:rsidR="001522AF" w:rsidRPr="45927D1E">
              <w:rPr>
                <w:rFonts w:ascii="Calibri" w:eastAsia="Calibri" w:hAnsi="Calibri" w:cs="Calibri"/>
              </w:rPr>
              <w:t>mmissioners were reminded to come</w:t>
            </w:r>
            <w:r w:rsidRPr="45927D1E">
              <w:rPr>
                <w:rFonts w:ascii="Calibri" w:eastAsia="Calibri" w:hAnsi="Calibri" w:cs="Calibri"/>
              </w:rPr>
              <w:t xml:space="preserve"> back to Andy on the aviation </w:t>
            </w:r>
            <w:r w:rsidR="001522AF" w:rsidRPr="45927D1E">
              <w:rPr>
                <w:rFonts w:ascii="Calibri" w:eastAsia="Calibri" w:hAnsi="Calibri" w:cs="Calibri"/>
              </w:rPr>
              <w:t>statement if there were any</w:t>
            </w:r>
            <w:r w:rsidRPr="45927D1E">
              <w:rPr>
                <w:rFonts w:ascii="Calibri" w:eastAsia="Calibri" w:hAnsi="Calibri" w:cs="Calibri"/>
              </w:rPr>
              <w:t xml:space="preserve"> big issues</w:t>
            </w:r>
            <w:r w:rsidR="001522AF" w:rsidRPr="45927D1E">
              <w:rPr>
                <w:rFonts w:ascii="Calibri" w:eastAsia="Calibri" w:hAnsi="Calibri" w:cs="Calibri"/>
              </w:rPr>
              <w:t>.</w:t>
            </w:r>
          </w:p>
          <w:p w14:paraId="2E87A685" w14:textId="77777777" w:rsidR="00BE705F" w:rsidRDefault="00BE705F" w:rsidP="7A887321">
            <w:pPr>
              <w:jc w:val="both"/>
              <w:rPr>
                <w:rFonts w:ascii="Calibri" w:eastAsia="Calibri" w:hAnsi="Calibri" w:cs="Calibri"/>
                <w:color w:val="000000" w:themeColor="text1"/>
              </w:rPr>
            </w:pPr>
          </w:p>
          <w:p w14:paraId="7C1B4E37" w14:textId="5BEF9A9D" w:rsidR="00BE705F" w:rsidRDefault="7A887321" w:rsidP="6DAB9F01">
            <w:pPr>
              <w:rPr>
                <w:rFonts w:ascii="Calibri" w:eastAsia="Calibri" w:hAnsi="Calibri" w:cs="Calibri"/>
                <w:b/>
                <w:bCs/>
                <w:color w:val="000000" w:themeColor="text1"/>
              </w:rPr>
            </w:pPr>
            <w:r w:rsidRPr="6DAB9F01">
              <w:rPr>
                <w:rFonts w:ascii="Calibri" w:eastAsia="Calibri" w:hAnsi="Calibri" w:cs="Calibri"/>
                <w:b/>
                <w:bCs/>
                <w:color w:val="000000" w:themeColor="text1"/>
              </w:rPr>
              <w:t>Date of the next meeting:  Wednesday 15 June 15.00 - 17.30</w:t>
            </w:r>
          </w:p>
          <w:p w14:paraId="5808BD6D" w14:textId="0CB7A8AC" w:rsidR="00BE705F" w:rsidRDefault="00BE705F" w:rsidP="6DAB9F01">
            <w:pPr>
              <w:jc w:val="both"/>
              <w:rPr>
                <w:rFonts w:ascii="Calibri" w:eastAsia="Calibri" w:hAnsi="Calibri" w:cs="Calibri"/>
                <w:color w:val="000000" w:themeColor="text1"/>
              </w:rPr>
            </w:pPr>
          </w:p>
        </w:tc>
      </w:tr>
    </w:tbl>
    <w:p w14:paraId="16DAE122" w14:textId="0A3D7CB6" w:rsidR="7A887321" w:rsidRDefault="7A887321" w:rsidP="7A887321">
      <w:pPr>
        <w:rPr>
          <w:rFonts w:ascii="Calibri" w:eastAsia="Calibri" w:hAnsi="Calibri" w:cs="Calibri"/>
          <w:color w:val="000000" w:themeColor="text1"/>
        </w:rPr>
      </w:pPr>
      <w:r w:rsidRPr="6DAB9F01">
        <w:rPr>
          <w:rFonts w:ascii="Calibri" w:eastAsia="Calibri" w:hAnsi="Calibri" w:cs="Calibri"/>
          <w:color w:val="000000" w:themeColor="text1"/>
        </w:rPr>
        <w:lastRenderedPageBreak/>
        <w:t xml:space="preserve"> </w:t>
      </w:r>
    </w:p>
    <w:p w14:paraId="120B616A" w14:textId="59A4D3F5" w:rsidR="00F974EC" w:rsidRDefault="00F974EC" w:rsidP="7A887321">
      <w:pPr>
        <w:rPr>
          <w:rFonts w:ascii="Calibri" w:eastAsia="Calibri" w:hAnsi="Calibri" w:cs="Calibri"/>
          <w:color w:val="000000" w:themeColor="text1"/>
        </w:rPr>
      </w:pPr>
    </w:p>
    <w:p w14:paraId="23643D8A" w14:textId="3746671A" w:rsidR="00F974EC" w:rsidRDefault="6DAB9F01" w:rsidP="6DAB9F01">
      <w:pPr>
        <w:rPr>
          <w:rFonts w:ascii="Calibri" w:eastAsia="Calibri" w:hAnsi="Calibri" w:cs="Calibri"/>
          <w:b/>
          <w:bCs/>
          <w:color w:val="000000" w:themeColor="text1"/>
        </w:rPr>
      </w:pPr>
      <w:r w:rsidRPr="6DAB9F01">
        <w:rPr>
          <w:rFonts w:ascii="Calibri" w:eastAsia="Calibri" w:hAnsi="Calibri" w:cs="Calibri"/>
          <w:b/>
          <w:bCs/>
          <w:color w:val="000000" w:themeColor="text1"/>
        </w:rPr>
        <w:t>Annex 1 Attendees</w:t>
      </w:r>
    </w:p>
    <w:p w14:paraId="033C3377" w14:textId="60AFBA60" w:rsidR="6DAB9F01" w:rsidRDefault="6DAB9F01" w:rsidP="6DAB9F01">
      <w:pPr>
        <w:rPr>
          <w:rFonts w:ascii="Calibri" w:eastAsia="Calibri" w:hAnsi="Calibri" w:cs="Calibri"/>
          <w:color w:val="000000" w:themeColor="text1"/>
        </w:rPr>
      </w:pPr>
    </w:p>
    <w:tbl>
      <w:tblPr>
        <w:tblStyle w:val="TableGrid"/>
        <w:tblW w:w="9120" w:type="dxa"/>
        <w:tblLayout w:type="fixed"/>
        <w:tblLook w:val="06A0" w:firstRow="1" w:lastRow="0" w:firstColumn="1" w:lastColumn="0" w:noHBand="1" w:noVBand="1"/>
      </w:tblPr>
      <w:tblGrid>
        <w:gridCol w:w="9120"/>
      </w:tblGrid>
      <w:tr w:rsidR="6DAB9F01" w14:paraId="625F6F33" w14:textId="77777777" w:rsidTr="6B1650F2">
        <w:tc>
          <w:tcPr>
            <w:tcW w:w="9120" w:type="dxa"/>
          </w:tcPr>
          <w:p w14:paraId="3F1F7AD2" w14:textId="240CE384" w:rsidR="39588633" w:rsidRDefault="39588633" w:rsidP="6DAB9F01">
            <w:pPr>
              <w:rPr>
                <w:rFonts w:ascii="Calibri" w:eastAsia="Calibri" w:hAnsi="Calibri" w:cs="Calibri"/>
                <w:color w:val="000000" w:themeColor="text1"/>
              </w:rPr>
            </w:pPr>
            <w:r w:rsidRPr="6DAB9F01">
              <w:rPr>
                <w:rFonts w:ascii="Calibri" w:eastAsia="Calibri" w:hAnsi="Calibri" w:cs="Calibri"/>
                <w:b/>
                <w:bCs/>
                <w:color w:val="000000" w:themeColor="text1"/>
                <w:sz w:val="22"/>
                <w:szCs w:val="22"/>
                <w:lang w:val="en-US"/>
              </w:rPr>
              <w:t xml:space="preserve">Chair </w:t>
            </w:r>
            <w:r w:rsidRPr="6DAB9F01">
              <w:rPr>
                <w:rFonts w:ascii="Calibri" w:eastAsia="Calibri" w:hAnsi="Calibri" w:cs="Calibri"/>
                <w:color w:val="000000" w:themeColor="text1"/>
                <w:sz w:val="22"/>
                <w:szCs w:val="22"/>
                <w:lang w:val="en-US"/>
              </w:rPr>
              <w:t>Liz Barber, Chief Executive, Yorkshire Water</w:t>
            </w:r>
            <w:r w:rsidRPr="6DAB9F01">
              <w:rPr>
                <w:rFonts w:ascii="Calibri" w:eastAsia="Calibri" w:hAnsi="Calibri" w:cs="Calibri"/>
                <w:color w:val="000000" w:themeColor="text1"/>
                <w:sz w:val="22"/>
                <w:szCs w:val="22"/>
              </w:rPr>
              <w:t xml:space="preserve"> </w:t>
            </w:r>
          </w:p>
          <w:p w14:paraId="1D5B7260" w14:textId="4B5FD945" w:rsidR="39588633" w:rsidRDefault="39588633">
            <w:r w:rsidRPr="6DAB9F01">
              <w:rPr>
                <w:rFonts w:ascii="Calibri" w:eastAsia="Calibri" w:hAnsi="Calibri" w:cs="Calibri"/>
                <w:color w:val="000000" w:themeColor="text1"/>
                <w:sz w:val="22"/>
                <w:szCs w:val="22"/>
                <w:lang w:val="en-US"/>
              </w:rPr>
              <w:t xml:space="preserve"> </w:t>
            </w:r>
            <w:r w:rsidRPr="6DAB9F01">
              <w:rPr>
                <w:rFonts w:ascii="Calibri" w:eastAsia="Calibri" w:hAnsi="Calibri" w:cs="Calibri"/>
                <w:color w:val="000000" w:themeColor="text1"/>
                <w:sz w:val="22"/>
                <w:szCs w:val="22"/>
              </w:rPr>
              <w:t xml:space="preserve"> </w:t>
            </w:r>
          </w:p>
          <w:p w14:paraId="4CE1D1F4" w14:textId="43CA81B0" w:rsidR="39588633" w:rsidRDefault="39588633">
            <w:r w:rsidRPr="6DAB9F01">
              <w:rPr>
                <w:rFonts w:ascii="Calibri" w:eastAsia="Calibri" w:hAnsi="Calibri" w:cs="Calibri"/>
                <w:b/>
                <w:bCs/>
                <w:color w:val="000000" w:themeColor="text1"/>
                <w:sz w:val="22"/>
                <w:szCs w:val="22"/>
                <w:lang w:val="en-US"/>
              </w:rPr>
              <w:t>Vice Chairs</w:t>
            </w:r>
            <w:r w:rsidRPr="6DAB9F01">
              <w:rPr>
                <w:rFonts w:ascii="Calibri" w:eastAsia="Calibri" w:hAnsi="Calibri" w:cs="Calibri"/>
                <w:color w:val="000000" w:themeColor="text1"/>
                <w:sz w:val="22"/>
                <w:szCs w:val="22"/>
              </w:rPr>
              <w:t xml:space="preserve"> </w:t>
            </w:r>
          </w:p>
          <w:p w14:paraId="4596B696" w14:textId="2AC55071" w:rsidR="39588633" w:rsidRDefault="39588633">
            <w:r w:rsidRPr="6DAB9F01">
              <w:rPr>
                <w:rFonts w:ascii="Calibri" w:eastAsia="Calibri" w:hAnsi="Calibri" w:cs="Calibri"/>
                <w:color w:val="000000" w:themeColor="text1"/>
                <w:sz w:val="22"/>
                <w:szCs w:val="22"/>
                <w:lang w:val="en-US"/>
              </w:rPr>
              <w:t>Cllr Jack Hemingway, Deputy Leader of Wakefield Council</w:t>
            </w:r>
          </w:p>
          <w:p w14:paraId="0CCE8ED0" w14:textId="19F2A8F4" w:rsidR="39588633" w:rsidRDefault="39588633">
            <w:r w:rsidRPr="6DAB9F01">
              <w:rPr>
                <w:rFonts w:ascii="Calibri" w:eastAsia="Calibri" w:hAnsi="Calibri" w:cs="Calibri"/>
                <w:color w:val="000000" w:themeColor="text1"/>
                <w:sz w:val="22"/>
                <w:szCs w:val="22"/>
              </w:rPr>
              <w:t xml:space="preserve"> </w:t>
            </w:r>
          </w:p>
          <w:p w14:paraId="11757F74" w14:textId="10002020" w:rsidR="39588633" w:rsidRDefault="39588633">
            <w:r w:rsidRPr="7D09A718">
              <w:rPr>
                <w:rFonts w:ascii="Calibri" w:eastAsia="Calibri" w:hAnsi="Calibri" w:cs="Calibri"/>
                <w:b/>
                <w:bCs/>
                <w:color w:val="000000" w:themeColor="text1"/>
                <w:sz w:val="22"/>
                <w:szCs w:val="22"/>
                <w:lang w:val="en-US"/>
              </w:rPr>
              <w:t xml:space="preserve">Director </w:t>
            </w:r>
            <w:r w:rsidRPr="7D09A718">
              <w:rPr>
                <w:rFonts w:ascii="Calibri" w:eastAsia="Calibri" w:hAnsi="Calibri" w:cs="Calibri"/>
                <w:color w:val="000000" w:themeColor="text1"/>
                <w:sz w:val="22"/>
                <w:szCs w:val="22"/>
                <w:lang w:val="en-US"/>
              </w:rPr>
              <w:t xml:space="preserve">Prof Andy Gouldson, </w:t>
            </w:r>
            <w:r w:rsidRPr="7D09A718">
              <w:rPr>
                <w:rFonts w:ascii="Times New Roman" w:eastAsia="Times New Roman" w:hAnsi="Times New Roman" w:cs="Times New Roman"/>
                <w:lang w:val="en-US"/>
              </w:rPr>
              <w:t>University of Leeds</w:t>
            </w:r>
            <w:r w:rsidRPr="7D09A718">
              <w:rPr>
                <w:rFonts w:ascii="Calibri" w:eastAsia="Calibri" w:hAnsi="Calibri" w:cs="Calibri"/>
                <w:color w:val="000000" w:themeColor="text1"/>
                <w:sz w:val="22"/>
                <w:szCs w:val="22"/>
              </w:rPr>
              <w:t xml:space="preserve"> </w:t>
            </w:r>
          </w:p>
          <w:p w14:paraId="4E8BDDA2" w14:textId="23AE3CD3" w:rsidR="39588633" w:rsidRDefault="39588633">
            <w:r w:rsidRPr="6DAB9F01">
              <w:rPr>
                <w:rFonts w:ascii="Calibri" w:eastAsia="Calibri" w:hAnsi="Calibri" w:cs="Calibri"/>
                <w:color w:val="000000" w:themeColor="text1"/>
                <w:sz w:val="22"/>
                <w:szCs w:val="22"/>
                <w:lang w:val="en-US"/>
              </w:rPr>
              <w:t xml:space="preserve"> </w:t>
            </w:r>
            <w:r w:rsidRPr="6DAB9F01">
              <w:rPr>
                <w:rFonts w:ascii="Calibri" w:eastAsia="Calibri" w:hAnsi="Calibri" w:cs="Calibri"/>
                <w:color w:val="000000" w:themeColor="text1"/>
                <w:sz w:val="22"/>
                <w:szCs w:val="22"/>
              </w:rPr>
              <w:t xml:space="preserve"> </w:t>
            </w:r>
          </w:p>
          <w:p w14:paraId="0329B563" w14:textId="19AF8743" w:rsidR="39588633" w:rsidRDefault="39588633">
            <w:r w:rsidRPr="6DAB9F01">
              <w:rPr>
                <w:rFonts w:ascii="Calibri" w:eastAsia="Calibri" w:hAnsi="Calibri" w:cs="Calibri"/>
                <w:b/>
                <w:bCs/>
                <w:color w:val="000000" w:themeColor="text1"/>
                <w:sz w:val="22"/>
                <w:szCs w:val="22"/>
                <w:lang w:val="en-US"/>
              </w:rPr>
              <w:t>Senior Officer Nominees</w:t>
            </w:r>
            <w:r w:rsidRPr="6DAB9F01">
              <w:rPr>
                <w:rFonts w:ascii="Calibri" w:eastAsia="Calibri" w:hAnsi="Calibri" w:cs="Calibri"/>
                <w:color w:val="000000" w:themeColor="text1"/>
                <w:sz w:val="22"/>
                <w:szCs w:val="22"/>
              </w:rPr>
              <w:t xml:space="preserve"> </w:t>
            </w:r>
          </w:p>
          <w:p w14:paraId="703C3AD4" w14:textId="773BA26A" w:rsidR="39588633" w:rsidRDefault="39588633">
            <w:r w:rsidRPr="6DAB9F01">
              <w:rPr>
                <w:rFonts w:ascii="Calibri" w:eastAsia="Calibri" w:hAnsi="Calibri" w:cs="Calibri"/>
                <w:color w:val="000000" w:themeColor="text1"/>
                <w:sz w:val="22"/>
                <w:szCs w:val="22"/>
                <w:lang w:val="en-US"/>
              </w:rPr>
              <w:t>Polly Cook, Senior Officer for Sustainable Energy and Air Quality, Leeds City Council</w:t>
            </w:r>
            <w:r w:rsidRPr="6DAB9F01">
              <w:rPr>
                <w:rFonts w:ascii="Times New Roman" w:eastAsia="Times New Roman" w:hAnsi="Times New Roman" w:cs="Times New Roman"/>
                <w:lang w:val="en-US"/>
              </w:rPr>
              <w:t xml:space="preserve"> </w:t>
            </w:r>
          </w:p>
          <w:p w14:paraId="4320D79F" w14:textId="044ABF17" w:rsidR="39588633" w:rsidRDefault="39588633" w:rsidP="6DAB9F01">
            <w:pPr>
              <w:rPr>
                <w:rFonts w:ascii="Calibri" w:eastAsia="Calibri" w:hAnsi="Calibri" w:cs="Calibri"/>
                <w:color w:val="000000" w:themeColor="text1"/>
                <w:sz w:val="22"/>
                <w:szCs w:val="22"/>
                <w:lang w:val="en-US"/>
              </w:rPr>
            </w:pPr>
            <w:r w:rsidRPr="6DAB9F01">
              <w:rPr>
                <w:rFonts w:ascii="Calibri" w:eastAsia="Calibri" w:hAnsi="Calibri" w:cs="Calibri"/>
                <w:color w:val="000000" w:themeColor="text1"/>
                <w:sz w:val="22"/>
                <w:szCs w:val="22"/>
                <w:lang w:val="en-US"/>
              </w:rPr>
              <w:t>Adam Fowler, on behalf of Mark Jones, Hull City Council</w:t>
            </w:r>
          </w:p>
          <w:p w14:paraId="0DAC5A56" w14:textId="4D1140EB" w:rsidR="39588633" w:rsidRDefault="39588633">
            <w:r w:rsidRPr="6DAB9F01">
              <w:rPr>
                <w:rFonts w:ascii="Times New Roman" w:eastAsia="Times New Roman" w:hAnsi="Times New Roman" w:cs="Times New Roman"/>
                <w:lang w:val="en-US"/>
              </w:rPr>
              <w:t xml:space="preserve"> </w:t>
            </w:r>
          </w:p>
          <w:p w14:paraId="7A6D5D70" w14:textId="563D34DE" w:rsidR="39588633" w:rsidRDefault="39588633">
            <w:r w:rsidRPr="6DAB9F01">
              <w:rPr>
                <w:rFonts w:ascii="Calibri" w:eastAsia="Calibri" w:hAnsi="Calibri" w:cs="Calibri"/>
                <w:b/>
                <w:bCs/>
                <w:color w:val="000000" w:themeColor="text1"/>
                <w:sz w:val="22"/>
                <w:szCs w:val="22"/>
                <w:lang w:val="en-US"/>
              </w:rPr>
              <w:t>Commissioners</w:t>
            </w:r>
            <w:r w:rsidRPr="6DAB9F01">
              <w:rPr>
                <w:rFonts w:ascii="Calibri" w:eastAsia="Calibri" w:hAnsi="Calibri" w:cs="Calibri"/>
                <w:color w:val="000000" w:themeColor="text1"/>
                <w:sz w:val="22"/>
                <w:szCs w:val="22"/>
              </w:rPr>
              <w:t xml:space="preserve"> </w:t>
            </w:r>
          </w:p>
          <w:p w14:paraId="78A9E99E" w14:textId="5CCB4C89"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 xml:space="preserve"> </w:t>
            </w:r>
            <w:r w:rsidRPr="6DAB9F01">
              <w:rPr>
                <w:rFonts w:ascii="Calibri" w:eastAsia="Calibri" w:hAnsi="Calibri" w:cs="Calibri"/>
                <w:color w:val="000000" w:themeColor="text1"/>
                <w:sz w:val="22"/>
                <w:szCs w:val="22"/>
              </w:rPr>
              <w:t xml:space="preserve"> </w:t>
            </w:r>
          </w:p>
          <w:p w14:paraId="644F17A5" w14:textId="21BE0A76"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Alexis Percival, Environmental and Sustainability Manager, Yorkshire Ambulance Service NHS Trust</w:t>
            </w:r>
            <w:r w:rsidRPr="6DAB9F01">
              <w:rPr>
                <w:rFonts w:ascii="Calibri" w:eastAsia="Calibri" w:hAnsi="Calibri" w:cs="Calibri"/>
                <w:color w:val="000000" w:themeColor="text1"/>
                <w:sz w:val="22"/>
                <w:szCs w:val="22"/>
              </w:rPr>
              <w:t xml:space="preserve"> </w:t>
            </w:r>
          </w:p>
          <w:p w14:paraId="2C19076E" w14:textId="5E087455" w:rsidR="39588633" w:rsidRDefault="39588633" w:rsidP="6DAB9F01">
            <w:pPr>
              <w:spacing w:line="259" w:lineRule="auto"/>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Amir Hussain, Yeme Architects</w:t>
            </w:r>
          </w:p>
          <w:p w14:paraId="1E3C7A64" w14:textId="2CA9A514" w:rsidR="39588633" w:rsidRDefault="39588633" w:rsidP="6DAB9F01">
            <w:pPr>
              <w:spacing w:line="259" w:lineRule="auto"/>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Beckie Hart, Director for Yorkshire and Humber, Confederation of British Industry (CBI)</w:t>
            </w:r>
            <w:r w:rsidRPr="6DAB9F01">
              <w:rPr>
                <w:rFonts w:ascii="Calibri" w:eastAsia="Calibri" w:hAnsi="Calibri" w:cs="Calibri"/>
                <w:color w:val="000000" w:themeColor="text1"/>
                <w:sz w:val="22"/>
                <w:szCs w:val="22"/>
              </w:rPr>
              <w:t xml:space="preserve"> </w:t>
            </w:r>
          </w:p>
          <w:p w14:paraId="413BF3B6" w14:textId="2E9058D5" w:rsidR="39588633" w:rsidRDefault="39588633" w:rsidP="6DAB9F01">
            <w:pPr>
              <w:spacing w:line="259" w:lineRule="auto"/>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Bill Adams, Regional Secretary for Yorkshire and the Humber, Trades Union Congress (TUC)</w:t>
            </w:r>
            <w:r w:rsidRPr="6DAB9F01">
              <w:rPr>
                <w:rFonts w:ascii="Calibri" w:eastAsia="Calibri" w:hAnsi="Calibri" w:cs="Calibri"/>
                <w:color w:val="000000" w:themeColor="text1"/>
                <w:sz w:val="22"/>
                <w:szCs w:val="22"/>
              </w:rPr>
              <w:t xml:space="preserve"> </w:t>
            </w:r>
          </w:p>
          <w:p w14:paraId="2F2E8A47" w14:textId="2D7AEA9D" w:rsidR="39588633" w:rsidRDefault="39588633" w:rsidP="6DAB9F01">
            <w:pPr>
              <w:rPr>
                <w:rFonts w:ascii="Calibri" w:eastAsia="Calibri" w:hAnsi="Calibri" w:cs="Calibri"/>
                <w:color w:val="000000" w:themeColor="text1"/>
                <w:sz w:val="22"/>
                <w:szCs w:val="22"/>
                <w:lang w:val="en-US"/>
              </w:rPr>
            </w:pPr>
            <w:r w:rsidRPr="6DAB9F01">
              <w:rPr>
                <w:rFonts w:ascii="Calibri" w:eastAsia="Calibri" w:hAnsi="Calibri" w:cs="Calibri"/>
                <w:color w:val="000000" w:themeColor="text1"/>
                <w:sz w:val="22"/>
                <w:szCs w:val="22"/>
                <w:lang w:val="en-US"/>
              </w:rPr>
              <w:t>Bruce Heppenstall, Plant Director, Drax</w:t>
            </w:r>
          </w:p>
          <w:p w14:paraId="773C11A1" w14:textId="4536E1A5" w:rsidR="39588633" w:rsidRDefault="39588633" w:rsidP="6DAB9F01">
            <w:pPr>
              <w:rPr>
                <w:rFonts w:ascii="Calibri" w:eastAsia="Calibri" w:hAnsi="Calibri" w:cs="Calibri"/>
                <w:color w:val="000000" w:themeColor="text1"/>
                <w:sz w:val="22"/>
                <w:szCs w:val="22"/>
                <w:lang w:val="en-US"/>
              </w:rPr>
            </w:pPr>
            <w:r w:rsidRPr="6DAB9F01">
              <w:rPr>
                <w:rFonts w:ascii="Calibri" w:eastAsia="Calibri" w:hAnsi="Calibri" w:cs="Calibri"/>
                <w:color w:val="000000" w:themeColor="text1"/>
                <w:sz w:val="22"/>
                <w:szCs w:val="22"/>
                <w:lang w:val="en-US"/>
              </w:rPr>
              <w:t>Claire Wiley, RYCA</w:t>
            </w:r>
          </w:p>
          <w:p w14:paraId="3E0848B1" w14:textId="1AC51842" w:rsidR="39588633" w:rsidRDefault="39588633" w:rsidP="6DAB9F01">
            <w:pPr>
              <w:spacing w:line="259" w:lineRule="auto"/>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 xml:space="preserve">Dr Jatinder Singh </w:t>
            </w:r>
            <w:r w:rsidRPr="6DAB9F01">
              <w:rPr>
                <w:rFonts w:ascii="Calibri" w:eastAsia="Calibri" w:hAnsi="Calibri" w:cs="Calibri"/>
                <w:color w:val="000000" w:themeColor="text1"/>
                <w:sz w:val="22"/>
                <w:szCs w:val="22"/>
              </w:rPr>
              <w:t xml:space="preserve">Mehmi, Sikh Alliance Yorkshire  </w:t>
            </w:r>
          </w:p>
          <w:p w14:paraId="4304F573" w14:textId="66B417F8"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Dr Peter O'Brien, Executive Director, Yorkshire Universities</w:t>
            </w:r>
            <w:r w:rsidRPr="6DAB9F01">
              <w:rPr>
                <w:rFonts w:ascii="Calibri" w:eastAsia="Calibri" w:hAnsi="Calibri" w:cs="Calibri"/>
                <w:color w:val="000000" w:themeColor="text1"/>
                <w:sz w:val="22"/>
                <w:szCs w:val="22"/>
              </w:rPr>
              <w:t xml:space="preserve"> </w:t>
            </w:r>
          </w:p>
          <w:p w14:paraId="37304237" w14:textId="05080568"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Dr Siobhan Laird, Director, South Yorkshire Climate Alliance</w:t>
            </w:r>
            <w:r w:rsidRPr="6DAB9F01">
              <w:rPr>
                <w:rFonts w:ascii="Calibri" w:eastAsia="Calibri" w:hAnsi="Calibri" w:cs="Calibri"/>
                <w:color w:val="000000" w:themeColor="text1"/>
                <w:sz w:val="22"/>
                <w:szCs w:val="22"/>
              </w:rPr>
              <w:t xml:space="preserve"> </w:t>
            </w:r>
          </w:p>
          <w:p w14:paraId="27E43084" w14:textId="56C058CF"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Emma Richards, Project Leader, The Carbon Literacy Project</w:t>
            </w:r>
            <w:r w:rsidRPr="6DAB9F01">
              <w:rPr>
                <w:rFonts w:ascii="Calibri" w:eastAsia="Calibri" w:hAnsi="Calibri" w:cs="Calibri"/>
                <w:color w:val="000000" w:themeColor="text1"/>
                <w:sz w:val="22"/>
                <w:szCs w:val="22"/>
              </w:rPr>
              <w:t xml:space="preserve">  </w:t>
            </w:r>
          </w:p>
          <w:p w14:paraId="6CC9D0F2" w14:textId="7ED6A766"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Helen Slinger, Head of Sustainable Business, Yorkshire Water</w:t>
            </w:r>
          </w:p>
          <w:p w14:paraId="4EA674D2" w14:textId="230D41FA"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Kate Adams, Environmental and Land Use Advisor, NFU Northeast Region</w:t>
            </w:r>
            <w:r w:rsidRPr="6DAB9F01">
              <w:rPr>
                <w:rFonts w:ascii="Calibri" w:eastAsia="Calibri" w:hAnsi="Calibri" w:cs="Calibri"/>
                <w:color w:val="000000" w:themeColor="text1"/>
                <w:sz w:val="22"/>
                <w:szCs w:val="22"/>
              </w:rPr>
              <w:t xml:space="preserve"> </w:t>
            </w:r>
          </w:p>
          <w:p w14:paraId="1527B146" w14:textId="3F06FFA3"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Martyn Broadest, Executive Director, Connect Housing Association</w:t>
            </w:r>
            <w:r w:rsidRPr="6DAB9F01">
              <w:rPr>
                <w:rFonts w:ascii="Calibri" w:eastAsia="Calibri" w:hAnsi="Calibri" w:cs="Calibri"/>
                <w:color w:val="000000" w:themeColor="text1"/>
                <w:sz w:val="22"/>
                <w:szCs w:val="22"/>
              </w:rPr>
              <w:t xml:space="preserve"> </w:t>
            </w:r>
          </w:p>
          <w:p w14:paraId="4A3B9F9A" w14:textId="5125C882"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Natasha Nauth, Relationship Director, NatWest</w:t>
            </w:r>
            <w:r w:rsidRPr="6DAB9F01">
              <w:rPr>
                <w:rFonts w:ascii="Calibri" w:eastAsia="Calibri" w:hAnsi="Calibri" w:cs="Calibri"/>
                <w:color w:val="000000" w:themeColor="text1"/>
                <w:sz w:val="22"/>
                <w:szCs w:val="22"/>
              </w:rPr>
              <w:t xml:space="preserve"> </w:t>
            </w:r>
          </w:p>
          <w:p w14:paraId="25CBA182" w14:textId="595C06B9"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lang w:val="en-US"/>
              </w:rPr>
              <w:t>Nigel Foster, Director, Fore Consulting</w:t>
            </w:r>
            <w:r w:rsidRPr="6DAB9F01">
              <w:rPr>
                <w:rFonts w:ascii="Calibri" w:eastAsia="Calibri" w:hAnsi="Calibri" w:cs="Calibri"/>
                <w:color w:val="000000" w:themeColor="text1"/>
                <w:sz w:val="22"/>
                <w:szCs w:val="22"/>
              </w:rPr>
              <w:t xml:space="preserve"> </w:t>
            </w:r>
          </w:p>
          <w:p w14:paraId="23679673" w14:textId="1F81CDF3" w:rsidR="39588633" w:rsidRDefault="39588633" w:rsidP="6DAB9F01">
            <w:pPr>
              <w:rPr>
                <w:rFonts w:ascii="Times New Roman" w:eastAsia="Times New Roman" w:hAnsi="Times New Roman" w:cs="Times New Roman"/>
              </w:rPr>
            </w:pPr>
            <w:r w:rsidRPr="6DAB9F01">
              <w:rPr>
                <w:rFonts w:ascii="Calibri" w:eastAsia="Calibri" w:hAnsi="Calibri" w:cs="Calibri"/>
                <w:color w:val="000000" w:themeColor="text1"/>
                <w:sz w:val="22"/>
                <w:szCs w:val="22"/>
              </w:rPr>
              <w:t>Oliver Harmar, Area Director for Yorkshire, Environment Agency</w:t>
            </w:r>
            <w:r w:rsidRPr="6DAB9F01">
              <w:rPr>
                <w:rFonts w:ascii="Times New Roman" w:eastAsia="Times New Roman" w:hAnsi="Times New Roman" w:cs="Times New Roman"/>
              </w:rPr>
              <w:t xml:space="preserve"> </w:t>
            </w:r>
          </w:p>
          <w:p w14:paraId="52194094" w14:textId="55319E02"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 xml:space="preserve">Peter Cole, Principal Environmental and Sustainability Officer, Transport for the North </w:t>
            </w:r>
          </w:p>
          <w:p w14:paraId="3DBCDE8D" w14:textId="10178DB4"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 xml:space="preserve">Philip Holdgate, Head of Production Sustainability, ITV Studios </w:t>
            </w:r>
          </w:p>
          <w:p w14:paraId="3A43AD1D" w14:textId="6AF8EEAA"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 xml:space="preserve">Rosa Foster, Environment, Planning and Engagement Manger, Environment Agency </w:t>
            </w:r>
          </w:p>
          <w:p w14:paraId="68F9F14E" w14:textId="1EE07AC3" w:rsidR="39588633" w:rsidRDefault="39588633" w:rsidP="6DAB9F01">
            <w:pPr>
              <w:rPr>
                <w:rFonts w:ascii="Times New Roman" w:eastAsia="Times New Roman" w:hAnsi="Times New Roman" w:cs="Times New Roman"/>
              </w:rPr>
            </w:pPr>
            <w:r w:rsidRPr="6DAB9F01">
              <w:rPr>
                <w:rFonts w:ascii="Calibri" w:eastAsia="Calibri" w:hAnsi="Calibri" w:cs="Calibri"/>
                <w:color w:val="000000" w:themeColor="text1"/>
                <w:sz w:val="22"/>
                <w:szCs w:val="22"/>
              </w:rPr>
              <w:t>Rob Purdy, Director of Balance Sheet Management, YBS</w:t>
            </w:r>
            <w:r w:rsidRPr="6DAB9F01">
              <w:rPr>
                <w:rFonts w:ascii="Times New Roman" w:eastAsia="Times New Roman" w:hAnsi="Times New Roman" w:cs="Times New Roman"/>
              </w:rPr>
              <w:t xml:space="preserve"> </w:t>
            </w:r>
          </w:p>
          <w:p w14:paraId="28641037" w14:textId="6D428C4B" w:rsidR="39588633" w:rsidRDefault="39588633" w:rsidP="6DAB9F01">
            <w:pPr>
              <w:rPr>
                <w:rFonts w:ascii="Calibri" w:eastAsia="Calibri" w:hAnsi="Calibri" w:cs="Calibri"/>
                <w:color w:val="000000" w:themeColor="text1"/>
                <w:sz w:val="22"/>
                <w:szCs w:val="22"/>
              </w:rPr>
            </w:pPr>
            <w:r w:rsidRPr="6B1650F2">
              <w:rPr>
                <w:rFonts w:ascii="Calibri" w:eastAsia="Calibri" w:hAnsi="Calibri" w:cs="Calibri"/>
                <w:color w:val="000000" w:themeColor="text1"/>
                <w:sz w:val="22"/>
                <w:szCs w:val="22"/>
              </w:rPr>
              <w:t>Two representatives from RYCA</w:t>
            </w:r>
          </w:p>
          <w:p w14:paraId="7100313A" w14:textId="174794E3" w:rsidR="39588633" w:rsidRDefault="39588633" w:rsidP="6DAB9F01">
            <w:pPr>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Sajalu Dahal, Energy Projects Manager, Hull and East Yorkshire Local Enterprise Partnership</w:t>
            </w:r>
          </w:p>
          <w:p w14:paraId="63EBECEA" w14:textId="28A005C8" w:rsidR="39588633" w:rsidRDefault="39588633" w:rsidP="6DAB9F01">
            <w:pPr>
              <w:rPr>
                <w:rFonts w:ascii="Times New Roman" w:eastAsia="Times New Roman" w:hAnsi="Times New Roman" w:cs="Times New Roman"/>
              </w:rPr>
            </w:pPr>
            <w:r w:rsidRPr="6DAB9F01">
              <w:rPr>
                <w:rFonts w:ascii="Calibri" w:eastAsia="Calibri" w:hAnsi="Calibri" w:cs="Calibri"/>
                <w:color w:val="000000" w:themeColor="text1"/>
                <w:sz w:val="22"/>
                <w:szCs w:val="22"/>
              </w:rPr>
              <w:t>Sarah Clark, Operations Manager, Aura Innovation Centre, University of Hull</w:t>
            </w:r>
            <w:r w:rsidRPr="6DAB9F01">
              <w:rPr>
                <w:rFonts w:ascii="Times New Roman" w:eastAsia="Times New Roman" w:hAnsi="Times New Roman" w:cs="Times New Roman"/>
              </w:rPr>
              <w:t xml:space="preserve"> </w:t>
            </w:r>
          </w:p>
          <w:p w14:paraId="59D968EA" w14:textId="4778AE07" w:rsidR="39588633" w:rsidRDefault="39588633" w:rsidP="6DAB9F01">
            <w:pPr>
              <w:spacing w:line="259" w:lineRule="auto"/>
              <w:rPr>
                <w:rFonts w:ascii="Calibri" w:eastAsia="Calibri" w:hAnsi="Calibri" w:cs="Calibri"/>
                <w:color w:val="000000" w:themeColor="text1"/>
                <w:sz w:val="22"/>
                <w:szCs w:val="22"/>
              </w:rPr>
            </w:pPr>
            <w:r w:rsidRPr="6DAB9F01">
              <w:rPr>
                <w:rFonts w:ascii="Calibri" w:eastAsia="Calibri" w:hAnsi="Calibri" w:cs="Calibri"/>
                <w:color w:val="000000" w:themeColor="text1"/>
                <w:sz w:val="22"/>
                <w:szCs w:val="22"/>
              </w:rPr>
              <w:t xml:space="preserve">Simon Bowens, Regional Campaign Organiser for Yorkshire and the North East, Friends of the Earth </w:t>
            </w:r>
          </w:p>
          <w:p w14:paraId="1D6B369E" w14:textId="1FDCE3FD" w:rsidR="39588633" w:rsidRDefault="39588633" w:rsidP="6DAB9F01">
            <w:pPr>
              <w:rPr>
                <w:rFonts w:ascii="Calibri" w:eastAsia="Calibri" w:hAnsi="Calibri" w:cs="Calibri"/>
                <w:color w:val="000000" w:themeColor="text1"/>
                <w:sz w:val="22"/>
                <w:szCs w:val="22"/>
              </w:rPr>
            </w:pPr>
            <w:r w:rsidRPr="6B1650F2">
              <w:rPr>
                <w:rFonts w:ascii="Calibri" w:eastAsia="Calibri" w:hAnsi="Calibri" w:cs="Calibri"/>
                <w:color w:val="000000" w:themeColor="text1"/>
                <w:sz w:val="22"/>
                <w:szCs w:val="22"/>
              </w:rPr>
              <w:lastRenderedPageBreak/>
              <w:t xml:space="preserve">Simon Pringle, Director, Project Rome </w:t>
            </w:r>
          </w:p>
          <w:p w14:paraId="72B687C3" w14:textId="3E5CFCFB" w:rsidR="6DAB9F01" w:rsidRDefault="6DAB9F01" w:rsidP="6DAB9F01">
            <w:pPr>
              <w:rPr>
                <w:rFonts w:ascii="Calibri" w:eastAsia="Calibri" w:hAnsi="Calibri" w:cs="Calibri"/>
                <w:b/>
                <w:bCs/>
                <w:color w:val="000000" w:themeColor="text1"/>
              </w:rPr>
            </w:pPr>
          </w:p>
          <w:p w14:paraId="61EE5433" w14:textId="1532A8D2" w:rsidR="39588633" w:rsidRDefault="39588633">
            <w:r w:rsidRPr="6DAB9F01">
              <w:rPr>
                <w:rFonts w:ascii="Calibri" w:eastAsia="Calibri" w:hAnsi="Calibri" w:cs="Calibri"/>
                <w:b/>
                <w:bCs/>
                <w:color w:val="000000" w:themeColor="text1"/>
              </w:rPr>
              <w:t>Secretariat</w:t>
            </w:r>
            <w:r w:rsidRPr="6DAB9F01">
              <w:rPr>
                <w:rFonts w:ascii="Calibri" w:eastAsia="Calibri" w:hAnsi="Calibri" w:cs="Calibri"/>
                <w:color w:val="000000" w:themeColor="text1"/>
              </w:rPr>
              <w:t xml:space="preserve"> </w:t>
            </w:r>
          </w:p>
          <w:p w14:paraId="0BCD1F36" w14:textId="12C5A6B8" w:rsidR="39588633" w:rsidRDefault="39588633">
            <w:r w:rsidRPr="6DAB9F01">
              <w:rPr>
                <w:rFonts w:ascii="Calibri" w:eastAsia="Calibri" w:hAnsi="Calibri" w:cs="Calibri"/>
                <w:color w:val="000000" w:themeColor="text1"/>
              </w:rPr>
              <w:t xml:space="preserve">  </w:t>
            </w:r>
          </w:p>
          <w:p w14:paraId="4F3AC3A8" w14:textId="793DBF98" w:rsidR="39588633" w:rsidRDefault="39588633">
            <w:r w:rsidRPr="6DAB9F01">
              <w:rPr>
                <w:rFonts w:ascii="Calibri" w:eastAsia="Calibri" w:hAnsi="Calibri" w:cs="Calibri"/>
                <w:color w:val="000000" w:themeColor="text1"/>
                <w:sz w:val="22"/>
                <w:szCs w:val="22"/>
              </w:rPr>
              <w:t xml:space="preserve">Jane Stanbury, Secretariat Administrator </w:t>
            </w:r>
          </w:p>
          <w:p w14:paraId="3AE48087" w14:textId="36B114E7" w:rsidR="39588633" w:rsidRDefault="39588633">
            <w:r w:rsidRPr="6DAB9F01">
              <w:rPr>
                <w:rFonts w:ascii="Calibri" w:eastAsia="Calibri" w:hAnsi="Calibri" w:cs="Calibri"/>
                <w:color w:val="000000" w:themeColor="text1"/>
                <w:sz w:val="22"/>
                <w:szCs w:val="22"/>
              </w:rPr>
              <w:t xml:space="preserve">Kathryn Lock, Policy and Communications Manager </w:t>
            </w:r>
          </w:p>
          <w:p w14:paraId="660EFBA5" w14:textId="7F6F20F1" w:rsidR="39588633" w:rsidRDefault="39588633">
            <w:r w:rsidRPr="6DAB9F01">
              <w:rPr>
                <w:rFonts w:ascii="Calibri" w:eastAsia="Calibri" w:hAnsi="Calibri" w:cs="Calibri"/>
                <w:color w:val="000000" w:themeColor="text1"/>
                <w:sz w:val="22"/>
                <w:szCs w:val="22"/>
              </w:rPr>
              <w:t xml:space="preserve">Amelia Duncan, Policy Fellow </w:t>
            </w:r>
          </w:p>
          <w:p w14:paraId="0178E155" w14:textId="67CD8A1F" w:rsidR="39588633" w:rsidRDefault="39588633">
            <w:r w:rsidRPr="6DAB9F01">
              <w:rPr>
                <w:rFonts w:ascii="Calibri" w:eastAsia="Calibri" w:hAnsi="Calibri" w:cs="Calibri"/>
                <w:color w:val="000000" w:themeColor="text1"/>
                <w:sz w:val="22"/>
                <w:szCs w:val="22"/>
              </w:rPr>
              <w:t xml:space="preserve">Simon Moore, Communication Officer </w:t>
            </w:r>
          </w:p>
          <w:p w14:paraId="4D58A162" w14:textId="72152DF9" w:rsidR="39588633" w:rsidRDefault="39588633" w:rsidP="6DAB9F01">
            <w:pPr>
              <w:rPr>
                <w:rFonts w:ascii="Times New Roman" w:eastAsia="Times New Roman" w:hAnsi="Times New Roman" w:cs="Times New Roman"/>
                <w:lang w:val="en-US"/>
              </w:rPr>
            </w:pPr>
            <w:r w:rsidRPr="6DAB9F01">
              <w:rPr>
                <w:rFonts w:ascii="Calibri" w:eastAsia="Calibri" w:hAnsi="Calibri" w:cs="Calibri"/>
                <w:color w:val="000000" w:themeColor="text1"/>
                <w:sz w:val="22"/>
                <w:szCs w:val="22"/>
              </w:rPr>
              <w:t>Kristy Hallett, Secretariat Project Officer</w:t>
            </w:r>
          </w:p>
        </w:tc>
      </w:tr>
    </w:tbl>
    <w:p w14:paraId="61DE586B" w14:textId="77777777" w:rsidR="00E74A29" w:rsidRDefault="00E74A29"/>
    <w:sectPr w:rsidR="00E74A29" w:rsidSect="00061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52"/>
    <w:multiLevelType w:val="hybridMultilevel"/>
    <w:tmpl w:val="D17C380A"/>
    <w:lvl w:ilvl="0" w:tplc="31BA1CF6">
      <w:start w:val="1"/>
      <w:numFmt w:val="bullet"/>
      <w:lvlText w:val=""/>
      <w:lvlJc w:val="left"/>
      <w:pPr>
        <w:ind w:left="720" w:hanging="360"/>
      </w:pPr>
      <w:rPr>
        <w:rFonts w:ascii="Symbol" w:hAnsi="Symbol" w:hint="default"/>
      </w:rPr>
    </w:lvl>
    <w:lvl w:ilvl="1" w:tplc="7A3E16E0">
      <w:start w:val="1"/>
      <w:numFmt w:val="bullet"/>
      <w:lvlText w:val="o"/>
      <w:lvlJc w:val="left"/>
      <w:pPr>
        <w:ind w:left="1440" w:hanging="360"/>
      </w:pPr>
      <w:rPr>
        <w:rFonts w:ascii="Courier New" w:hAnsi="Courier New" w:hint="default"/>
      </w:rPr>
    </w:lvl>
    <w:lvl w:ilvl="2" w:tplc="DBB2FD38">
      <w:start w:val="1"/>
      <w:numFmt w:val="bullet"/>
      <w:lvlText w:val=""/>
      <w:lvlJc w:val="left"/>
      <w:pPr>
        <w:ind w:left="2160" w:hanging="360"/>
      </w:pPr>
      <w:rPr>
        <w:rFonts w:ascii="Wingdings" w:hAnsi="Wingdings" w:hint="default"/>
      </w:rPr>
    </w:lvl>
    <w:lvl w:ilvl="3" w:tplc="EC8C3854">
      <w:start w:val="1"/>
      <w:numFmt w:val="bullet"/>
      <w:lvlText w:val=""/>
      <w:lvlJc w:val="left"/>
      <w:pPr>
        <w:ind w:left="2880" w:hanging="360"/>
      </w:pPr>
      <w:rPr>
        <w:rFonts w:ascii="Symbol" w:hAnsi="Symbol" w:hint="default"/>
      </w:rPr>
    </w:lvl>
    <w:lvl w:ilvl="4" w:tplc="3FAC3242">
      <w:start w:val="1"/>
      <w:numFmt w:val="bullet"/>
      <w:lvlText w:val="o"/>
      <w:lvlJc w:val="left"/>
      <w:pPr>
        <w:ind w:left="3600" w:hanging="360"/>
      </w:pPr>
      <w:rPr>
        <w:rFonts w:ascii="Courier New" w:hAnsi="Courier New" w:hint="default"/>
      </w:rPr>
    </w:lvl>
    <w:lvl w:ilvl="5" w:tplc="87AEC634">
      <w:start w:val="1"/>
      <w:numFmt w:val="bullet"/>
      <w:lvlText w:val=""/>
      <w:lvlJc w:val="left"/>
      <w:pPr>
        <w:ind w:left="4320" w:hanging="360"/>
      </w:pPr>
      <w:rPr>
        <w:rFonts w:ascii="Wingdings" w:hAnsi="Wingdings" w:hint="default"/>
      </w:rPr>
    </w:lvl>
    <w:lvl w:ilvl="6" w:tplc="3CBA28F8">
      <w:start w:val="1"/>
      <w:numFmt w:val="bullet"/>
      <w:lvlText w:val=""/>
      <w:lvlJc w:val="left"/>
      <w:pPr>
        <w:ind w:left="5040" w:hanging="360"/>
      </w:pPr>
      <w:rPr>
        <w:rFonts w:ascii="Symbol" w:hAnsi="Symbol" w:hint="default"/>
      </w:rPr>
    </w:lvl>
    <w:lvl w:ilvl="7" w:tplc="3D02DD6E">
      <w:start w:val="1"/>
      <w:numFmt w:val="bullet"/>
      <w:lvlText w:val="o"/>
      <w:lvlJc w:val="left"/>
      <w:pPr>
        <w:ind w:left="5760" w:hanging="360"/>
      </w:pPr>
      <w:rPr>
        <w:rFonts w:ascii="Courier New" w:hAnsi="Courier New" w:hint="default"/>
      </w:rPr>
    </w:lvl>
    <w:lvl w:ilvl="8" w:tplc="752ECD66">
      <w:start w:val="1"/>
      <w:numFmt w:val="bullet"/>
      <w:lvlText w:val=""/>
      <w:lvlJc w:val="left"/>
      <w:pPr>
        <w:ind w:left="6480" w:hanging="360"/>
      </w:pPr>
      <w:rPr>
        <w:rFonts w:ascii="Wingdings" w:hAnsi="Wingdings" w:hint="default"/>
      </w:rPr>
    </w:lvl>
  </w:abstractNum>
  <w:abstractNum w:abstractNumId="1" w15:restartNumberingAfterBreak="0">
    <w:nsid w:val="04D334DD"/>
    <w:multiLevelType w:val="hybridMultilevel"/>
    <w:tmpl w:val="893AEB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679F"/>
    <w:multiLevelType w:val="hybridMultilevel"/>
    <w:tmpl w:val="F23C73B0"/>
    <w:lvl w:ilvl="0" w:tplc="A47E1388">
      <w:start w:val="1"/>
      <w:numFmt w:val="bullet"/>
      <w:lvlText w:val="o"/>
      <w:lvlJc w:val="left"/>
      <w:pPr>
        <w:ind w:left="720" w:hanging="360"/>
      </w:pPr>
      <w:rPr>
        <w:rFonts w:ascii="Courier New" w:hAnsi="Courier New" w:hint="default"/>
      </w:rPr>
    </w:lvl>
    <w:lvl w:ilvl="1" w:tplc="97A89798">
      <w:start w:val="1"/>
      <w:numFmt w:val="bullet"/>
      <w:lvlText w:val="o"/>
      <w:lvlJc w:val="left"/>
      <w:pPr>
        <w:ind w:left="1440" w:hanging="360"/>
      </w:pPr>
      <w:rPr>
        <w:rFonts w:ascii="Courier New" w:hAnsi="Courier New" w:hint="default"/>
      </w:rPr>
    </w:lvl>
    <w:lvl w:ilvl="2" w:tplc="41864796">
      <w:start w:val="1"/>
      <w:numFmt w:val="bullet"/>
      <w:lvlText w:val=""/>
      <w:lvlJc w:val="left"/>
      <w:pPr>
        <w:ind w:left="2160" w:hanging="360"/>
      </w:pPr>
      <w:rPr>
        <w:rFonts w:ascii="Wingdings" w:hAnsi="Wingdings" w:hint="default"/>
      </w:rPr>
    </w:lvl>
    <w:lvl w:ilvl="3" w:tplc="B1A6E14E">
      <w:start w:val="1"/>
      <w:numFmt w:val="bullet"/>
      <w:lvlText w:val=""/>
      <w:lvlJc w:val="left"/>
      <w:pPr>
        <w:ind w:left="2880" w:hanging="360"/>
      </w:pPr>
      <w:rPr>
        <w:rFonts w:ascii="Symbol" w:hAnsi="Symbol" w:hint="default"/>
      </w:rPr>
    </w:lvl>
    <w:lvl w:ilvl="4" w:tplc="32D2196E">
      <w:start w:val="1"/>
      <w:numFmt w:val="bullet"/>
      <w:lvlText w:val="o"/>
      <w:lvlJc w:val="left"/>
      <w:pPr>
        <w:ind w:left="3600" w:hanging="360"/>
      </w:pPr>
      <w:rPr>
        <w:rFonts w:ascii="Courier New" w:hAnsi="Courier New" w:hint="default"/>
      </w:rPr>
    </w:lvl>
    <w:lvl w:ilvl="5" w:tplc="108E77C4">
      <w:start w:val="1"/>
      <w:numFmt w:val="bullet"/>
      <w:lvlText w:val=""/>
      <w:lvlJc w:val="left"/>
      <w:pPr>
        <w:ind w:left="4320" w:hanging="360"/>
      </w:pPr>
      <w:rPr>
        <w:rFonts w:ascii="Wingdings" w:hAnsi="Wingdings" w:hint="default"/>
      </w:rPr>
    </w:lvl>
    <w:lvl w:ilvl="6" w:tplc="38207202">
      <w:start w:val="1"/>
      <w:numFmt w:val="bullet"/>
      <w:lvlText w:val=""/>
      <w:lvlJc w:val="left"/>
      <w:pPr>
        <w:ind w:left="5040" w:hanging="360"/>
      </w:pPr>
      <w:rPr>
        <w:rFonts w:ascii="Symbol" w:hAnsi="Symbol" w:hint="default"/>
      </w:rPr>
    </w:lvl>
    <w:lvl w:ilvl="7" w:tplc="481A9D00">
      <w:start w:val="1"/>
      <w:numFmt w:val="bullet"/>
      <w:lvlText w:val="o"/>
      <w:lvlJc w:val="left"/>
      <w:pPr>
        <w:ind w:left="5760" w:hanging="360"/>
      </w:pPr>
      <w:rPr>
        <w:rFonts w:ascii="Courier New" w:hAnsi="Courier New" w:hint="default"/>
      </w:rPr>
    </w:lvl>
    <w:lvl w:ilvl="8" w:tplc="AC34DDD0">
      <w:start w:val="1"/>
      <w:numFmt w:val="bullet"/>
      <w:lvlText w:val=""/>
      <w:lvlJc w:val="left"/>
      <w:pPr>
        <w:ind w:left="6480" w:hanging="360"/>
      </w:pPr>
      <w:rPr>
        <w:rFonts w:ascii="Wingdings" w:hAnsi="Wingdings" w:hint="default"/>
      </w:rPr>
    </w:lvl>
  </w:abstractNum>
  <w:abstractNum w:abstractNumId="3" w15:restartNumberingAfterBreak="0">
    <w:nsid w:val="09746051"/>
    <w:multiLevelType w:val="hybridMultilevel"/>
    <w:tmpl w:val="8C6A50A0"/>
    <w:lvl w:ilvl="0" w:tplc="58BCBD40">
      <w:start w:val="1"/>
      <w:numFmt w:val="bullet"/>
      <w:lvlText w:val=""/>
      <w:lvlJc w:val="left"/>
      <w:pPr>
        <w:ind w:left="720" w:hanging="360"/>
      </w:pPr>
      <w:rPr>
        <w:rFonts w:ascii="Symbol" w:hAnsi="Symbol" w:hint="default"/>
      </w:rPr>
    </w:lvl>
    <w:lvl w:ilvl="1" w:tplc="EE8AD812">
      <w:start w:val="1"/>
      <w:numFmt w:val="bullet"/>
      <w:lvlText w:val="o"/>
      <w:lvlJc w:val="left"/>
      <w:pPr>
        <w:ind w:left="1440" w:hanging="360"/>
      </w:pPr>
      <w:rPr>
        <w:rFonts w:ascii="Courier New" w:hAnsi="Courier New" w:hint="default"/>
      </w:rPr>
    </w:lvl>
    <w:lvl w:ilvl="2" w:tplc="CF80E54A">
      <w:start w:val="1"/>
      <w:numFmt w:val="bullet"/>
      <w:lvlText w:val=""/>
      <w:lvlJc w:val="left"/>
      <w:pPr>
        <w:ind w:left="2160" w:hanging="360"/>
      </w:pPr>
      <w:rPr>
        <w:rFonts w:ascii="Wingdings" w:hAnsi="Wingdings" w:hint="default"/>
      </w:rPr>
    </w:lvl>
    <w:lvl w:ilvl="3" w:tplc="CA14EC06">
      <w:start w:val="1"/>
      <w:numFmt w:val="bullet"/>
      <w:lvlText w:val=""/>
      <w:lvlJc w:val="left"/>
      <w:pPr>
        <w:ind w:left="2880" w:hanging="360"/>
      </w:pPr>
      <w:rPr>
        <w:rFonts w:ascii="Symbol" w:hAnsi="Symbol" w:hint="default"/>
      </w:rPr>
    </w:lvl>
    <w:lvl w:ilvl="4" w:tplc="56101ED0">
      <w:start w:val="1"/>
      <w:numFmt w:val="bullet"/>
      <w:lvlText w:val="o"/>
      <w:lvlJc w:val="left"/>
      <w:pPr>
        <w:ind w:left="3600" w:hanging="360"/>
      </w:pPr>
      <w:rPr>
        <w:rFonts w:ascii="Courier New" w:hAnsi="Courier New" w:hint="default"/>
      </w:rPr>
    </w:lvl>
    <w:lvl w:ilvl="5" w:tplc="543C19E4">
      <w:start w:val="1"/>
      <w:numFmt w:val="bullet"/>
      <w:lvlText w:val=""/>
      <w:lvlJc w:val="left"/>
      <w:pPr>
        <w:ind w:left="4320" w:hanging="360"/>
      </w:pPr>
      <w:rPr>
        <w:rFonts w:ascii="Wingdings" w:hAnsi="Wingdings" w:hint="default"/>
      </w:rPr>
    </w:lvl>
    <w:lvl w:ilvl="6" w:tplc="952655B8">
      <w:start w:val="1"/>
      <w:numFmt w:val="bullet"/>
      <w:lvlText w:val=""/>
      <w:lvlJc w:val="left"/>
      <w:pPr>
        <w:ind w:left="5040" w:hanging="360"/>
      </w:pPr>
      <w:rPr>
        <w:rFonts w:ascii="Symbol" w:hAnsi="Symbol" w:hint="default"/>
      </w:rPr>
    </w:lvl>
    <w:lvl w:ilvl="7" w:tplc="DE4EFB98">
      <w:start w:val="1"/>
      <w:numFmt w:val="bullet"/>
      <w:lvlText w:val="o"/>
      <w:lvlJc w:val="left"/>
      <w:pPr>
        <w:ind w:left="5760" w:hanging="360"/>
      </w:pPr>
      <w:rPr>
        <w:rFonts w:ascii="Courier New" w:hAnsi="Courier New" w:hint="default"/>
      </w:rPr>
    </w:lvl>
    <w:lvl w:ilvl="8" w:tplc="81FC216C">
      <w:start w:val="1"/>
      <w:numFmt w:val="bullet"/>
      <w:lvlText w:val=""/>
      <w:lvlJc w:val="left"/>
      <w:pPr>
        <w:ind w:left="6480" w:hanging="360"/>
      </w:pPr>
      <w:rPr>
        <w:rFonts w:ascii="Wingdings" w:hAnsi="Wingdings" w:hint="default"/>
      </w:rPr>
    </w:lvl>
  </w:abstractNum>
  <w:abstractNum w:abstractNumId="4" w15:restartNumberingAfterBreak="0">
    <w:nsid w:val="09AB1FCD"/>
    <w:multiLevelType w:val="hybridMultilevel"/>
    <w:tmpl w:val="F2C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C6296"/>
    <w:multiLevelType w:val="hybridMultilevel"/>
    <w:tmpl w:val="AB36CB12"/>
    <w:lvl w:ilvl="0" w:tplc="08D65C68">
      <w:start w:val="1"/>
      <w:numFmt w:val="bullet"/>
      <w:lvlText w:val=""/>
      <w:lvlJc w:val="left"/>
      <w:pPr>
        <w:ind w:left="720" w:hanging="360"/>
      </w:pPr>
      <w:rPr>
        <w:rFonts w:ascii="Symbol" w:hAnsi="Symbol" w:hint="default"/>
      </w:rPr>
    </w:lvl>
    <w:lvl w:ilvl="1" w:tplc="8E62E278">
      <w:start w:val="1"/>
      <w:numFmt w:val="bullet"/>
      <w:lvlText w:val="o"/>
      <w:lvlJc w:val="left"/>
      <w:pPr>
        <w:ind w:left="1440" w:hanging="360"/>
      </w:pPr>
      <w:rPr>
        <w:rFonts w:ascii="Courier New" w:hAnsi="Courier New" w:hint="default"/>
      </w:rPr>
    </w:lvl>
    <w:lvl w:ilvl="2" w:tplc="BB621686">
      <w:start w:val="1"/>
      <w:numFmt w:val="bullet"/>
      <w:lvlText w:val=""/>
      <w:lvlJc w:val="left"/>
      <w:pPr>
        <w:ind w:left="2160" w:hanging="360"/>
      </w:pPr>
      <w:rPr>
        <w:rFonts w:ascii="Wingdings" w:hAnsi="Wingdings" w:hint="default"/>
      </w:rPr>
    </w:lvl>
    <w:lvl w:ilvl="3" w:tplc="69AA3D62">
      <w:start w:val="1"/>
      <w:numFmt w:val="bullet"/>
      <w:lvlText w:val=""/>
      <w:lvlJc w:val="left"/>
      <w:pPr>
        <w:ind w:left="2880" w:hanging="360"/>
      </w:pPr>
      <w:rPr>
        <w:rFonts w:ascii="Symbol" w:hAnsi="Symbol" w:hint="default"/>
      </w:rPr>
    </w:lvl>
    <w:lvl w:ilvl="4" w:tplc="68A05804">
      <w:start w:val="1"/>
      <w:numFmt w:val="bullet"/>
      <w:lvlText w:val="o"/>
      <w:lvlJc w:val="left"/>
      <w:pPr>
        <w:ind w:left="3600" w:hanging="360"/>
      </w:pPr>
      <w:rPr>
        <w:rFonts w:ascii="Courier New" w:hAnsi="Courier New" w:hint="default"/>
      </w:rPr>
    </w:lvl>
    <w:lvl w:ilvl="5" w:tplc="F7A4FF9C">
      <w:start w:val="1"/>
      <w:numFmt w:val="bullet"/>
      <w:lvlText w:val=""/>
      <w:lvlJc w:val="left"/>
      <w:pPr>
        <w:ind w:left="4320" w:hanging="360"/>
      </w:pPr>
      <w:rPr>
        <w:rFonts w:ascii="Wingdings" w:hAnsi="Wingdings" w:hint="default"/>
      </w:rPr>
    </w:lvl>
    <w:lvl w:ilvl="6" w:tplc="AAA4C81C">
      <w:start w:val="1"/>
      <w:numFmt w:val="bullet"/>
      <w:lvlText w:val=""/>
      <w:lvlJc w:val="left"/>
      <w:pPr>
        <w:ind w:left="5040" w:hanging="360"/>
      </w:pPr>
      <w:rPr>
        <w:rFonts w:ascii="Symbol" w:hAnsi="Symbol" w:hint="default"/>
      </w:rPr>
    </w:lvl>
    <w:lvl w:ilvl="7" w:tplc="872288A6">
      <w:start w:val="1"/>
      <w:numFmt w:val="bullet"/>
      <w:lvlText w:val="o"/>
      <w:lvlJc w:val="left"/>
      <w:pPr>
        <w:ind w:left="5760" w:hanging="360"/>
      </w:pPr>
      <w:rPr>
        <w:rFonts w:ascii="Courier New" w:hAnsi="Courier New" w:hint="default"/>
      </w:rPr>
    </w:lvl>
    <w:lvl w:ilvl="8" w:tplc="D55A5A50">
      <w:start w:val="1"/>
      <w:numFmt w:val="bullet"/>
      <w:lvlText w:val=""/>
      <w:lvlJc w:val="left"/>
      <w:pPr>
        <w:ind w:left="6480" w:hanging="360"/>
      </w:pPr>
      <w:rPr>
        <w:rFonts w:ascii="Wingdings" w:hAnsi="Wingdings" w:hint="default"/>
      </w:rPr>
    </w:lvl>
  </w:abstractNum>
  <w:abstractNum w:abstractNumId="6" w15:restartNumberingAfterBreak="0">
    <w:nsid w:val="1AD8070C"/>
    <w:multiLevelType w:val="hybridMultilevel"/>
    <w:tmpl w:val="2B105CF4"/>
    <w:lvl w:ilvl="0" w:tplc="5CCC6E24">
      <w:start w:val="1"/>
      <w:numFmt w:val="bullet"/>
      <w:lvlText w:val=""/>
      <w:lvlJc w:val="left"/>
      <w:pPr>
        <w:ind w:left="720" w:hanging="360"/>
      </w:pPr>
      <w:rPr>
        <w:rFonts w:ascii="Symbol" w:hAnsi="Symbol" w:hint="default"/>
      </w:rPr>
    </w:lvl>
    <w:lvl w:ilvl="1" w:tplc="E98AF250">
      <w:start w:val="1"/>
      <w:numFmt w:val="bullet"/>
      <w:lvlText w:val="o"/>
      <w:lvlJc w:val="left"/>
      <w:pPr>
        <w:ind w:left="1440" w:hanging="360"/>
      </w:pPr>
      <w:rPr>
        <w:rFonts w:ascii="Courier New" w:hAnsi="Courier New" w:hint="default"/>
      </w:rPr>
    </w:lvl>
    <w:lvl w:ilvl="2" w:tplc="AC62D51A">
      <w:start w:val="1"/>
      <w:numFmt w:val="bullet"/>
      <w:lvlText w:val=""/>
      <w:lvlJc w:val="left"/>
      <w:pPr>
        <w:ind w:left="2160" w:hanging="360"/>
      </w:pPr>
      <w:rPr>
        <w:rFonts w:ascii="Wingdings" w:hAnsi="Wingdings" w:hint="default"/>
      </w:rPr>
    </w:lvl>
    <w:lvl w:ilvl="3" w:tplc="E1E23D18">
      <w:start w:val="1"/>
      <w:numFmt w:val="bullet"/>
      <w:lvlText w:val=""/>
      <w:lvlJc w:val="left"/>
      <w:pPr>
        <w:ind w:left="2880" w:hanging="360"/>
      </w:pPr>
      <w:rPr>
        <w:rFonts w:ascii="Symbol" w:hAnsi="Symbol" w:hint="default"/>
      </w:rPr>
    </w:lvl>
    <w:lvl w:ilvl="4" w:tplc="2BA4B1B6">
      <w:start w:val="1"/>
      <w:numFmt w:val="bullet"/>
      <w:lvlText w:val="o"/>
      <w:lvlJc w:val="left"/>
      <w:pPr>
        <w:ind w:left="3600" w:hanging="360"/>
      </w:pPr>
      <w:rPr>
        <w:rFonts w:ascii="Courier New" w:hAnsi="Courier New" w:hint="default"/>
      </w:rPr>
    </w:lvl>
    <w:lvl w:ilvl="5" w:tplc="37EA99D4">
      <w:start w:val="1"/>
      <w:numFmt w:val="bullet"/>
      <w:lvlText w:val=""/>
      <w:lvlJc w:val="left"/>
      <w:pPr>
        <w:ind w:left="4320" w:hanging="360"/>
      </w:pPr>
      <w:rPr>
        <w:rFonts w:ascii="Wingdings" w:hAnsi="Wingdings" w:hint="default"/>
      </w:rPr>
    </w:lvl>
    <w:lvl w:ilvl="6" w:tplc="CA90884A">
      <w:start w:val="1"/>
      <w:numFmt w:val="bullet"/>
      <w:lvlText w:val=""/>
      <w:lvlJc w:val="left"/>
      <w:pPr>
        <w:ind w:left="5040" w:hanging="360"/>
      </w:pPr>
      <w:rPr>
        <w:rFonts w:ascii="Symbol" w:hAnsi="Symbol" w:hint="default"/>
      </w:rPr>
    </w:lvl>
    <w:lvl w:ilvl="7" w:tplc="F81CF518">
      <w:start w:val="1"/>
      <w:numFmt w:val="bullet"/>
      <w:lvlText w:val="o"/>
      <w:lvlJc w:val="left"/>
      <w:pPr>
        <w:ind w:left="5760" w:hanging="360"/>
      </w:pPr>
      <w:rPr>
        <w:rFonts w:ascii="Courier New" w:hAnsi="Courier New" w:hint="default"/>
      </w:rPr>
    </w:lvl>
    <w:lvl w:ilvl="8" w:tplc="4198F046">
      <w:start w:val="1"/>
      <w:numFmt w:val="bullet"/>
      <w:lvlText w:val=""/>
      <w:lvlJc w:val="left"/>
      <w:pPr>
        <w:ind w:left="6480" w:hanging="360"/>
      </w:pPr>
      <w:rPr>
        <w:rFonts w:ascii="Wingdings" w:hAnsi="Wingdings" w:hint="default"/>
      </w:rPr>
    </w:lvl>
  </w:abstractNum>
  <w:abstractNum w:abstractNumId="7" w15:restartNumberingAfterBreak="0">
    <w:nsid w:val="29DE67F6"/>
    <w:multiLevelType w:val="hybridMultilevel"/>
    <w:tmpl w:val="282A5534"/>
    <w:lvl w:ilvl="0" w:tplc="DD28C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82DFD"/>
    <w:multiLevelType w:val="hybridMultilevel"/>
    <w:tmpl w:val="229E857E"/>
    <w:lvl w:ilvl="0" w:tplc="DD28CF0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72B38"/>
    <w:multiLevelType w:val="hybridMultilevel"/>
    <w:tmpl w:val="841220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16FA3"/>
    <w:multiLevelType w:val="hybridMultilevel"/>
    <w:tmpl w:val="DD7220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937"/>
    <w:multiLevelType w:val="hybridMultilevel"/>
    <w:tmpl w:val="CE30B036"/>
    <w:lvl w:ilvl="0" w:tplc="B07044EE">
      <w:start w:val="1"/>
      <w:numFmt w:val="bullet"/>
      <w:lvlText w:val=""/>
      <w:lvlJc w:val="left"/>
      <w:pPr>
        <w:ind w:left="720" w:hanging="360"/>
      </w:pPr>
      <w:rPr>
        <w:rFonts w:ascii="Symbol" w:hAnsi="Symbol" w:hint="default"/>
      </w:rPr>
    </w:lvl>
    <w:lvl w:ilvl="1" w:tplc="E3F23DF0">
      <w:start w:val="1"/>
      <w:numFmt w:val="bullet"/>
      <w:lvlText w:val="o"/>
      <w:lvlJc w:val="left"/>
      <w:pPr>
        <w:ind w:left="1440" w:hanging="360"/>
      </w:pPr>
      <w:rPr>
        <w:rFonts w:ascii="Courier New" w:hAnsi="Courier New" w:hint="default"/>
      </w:rPr>
    </w:lvl>
    <w:lvl w:ilvl="2" w:tplc="899CACFE">
      <w:start w:val="1"/>
      <w:numFmt w:val="bullet"/>
      <w:lvlText w:val=""/>
      <w:lvlJc w:val="left"/>
      <w:pPr>
        <w:ind w:left="2160" w:hanging="360"/>
      </w:pPr>
      <w:rPr>
        <w:rFonts w:ascii="Wingdings" w:hAnsi="Wingdings" w:hint="default"/>
      </w:rPr>
    </w:lvl>
    <w:lvl w:ilvl="3" w:tplc="0CFC716E">
      <w:start w:val="1"/>
      <w:numFmt w:val="bullet"/>
      <w:lvlText w:val=""/>
      <w:lvlJc w:val="left"/>
      <w:pPr>
        <w:ind w:left="2880" w:hanging="360"/>
      </w:pPr>
      <w:rPr>
        <w:rFonts w:ascii="Symbol" w:hAnsi="Symbol" w:hint="default"/>
      </w:rPr>
    </w:lvl>
    <w:lvl w:ilvl="4" w:tplc="F7423B70">
      <w:start w:val="1"/>
      <w:numFmt w:val="bullet"/>
      <w:lvlText w:val="o"/>
      <w:lvlJc w:val="left"/>
      <w:pPr>
        <w:ind w:left="3600" w:hanging="360"/>
      </w:pPr>
      <w:rPr>
        <w:rFonts w:ascii="Courier New" w:hAnsi="Courier New" w:hint="default"/>
      </w:rPr>
    </w:lvl>
    <w:lvl w:ilvl="5" w:tplc="B8A65326">
      <w:start w:val="1"/>
      <w:numFmt w:val="bullet"/>
      <w:lvlText w:val=""/>
      <w:lvlJc w:val="left"/>
      <w:pPr>
        <w:ind w:left="4320" w:hanging="360"/>
      </w:pPr>
      <w:rPr>
        <w:rFonts w:ascii="Wingdings" w:hAnsi="Wingdings" w:hint="default"/>
      </w:rPr>
    </w:lvl>
    <w:lvl w:ilvl="6" w:tplc="2A7C2C70">
      <w:start w:val="1"/>
      <w:numFmt w:val="bullet"/>
      <w:lvlText w:val=""/>
      <w:lvlJc w:val="left"/>
      <w:pPr>
        <w:ind w:left="5040" w:hanging="360"/>
      </w:pPr>
      <w:rPr>
        <w:rFonts w:ascii="Symbol" w:hAnsi="Symbol" w:hint="default"/>
      </w:rPr>
    </w:lvl>
    <w:lvl w:ilvl="7" w:tplc="19227256">
      <w:start w:val="1"/>
      <w:numFmt w:val="bullet"/>
      <w:lvlText w:val="o"/>
      <w:lvlJc w:val="left"/>
      <w:pPr>
        <w:ind w:left="5760" w:hanging="360"/>
      </w:pPr>
      <w:rPr>
        <w:rFonts w:ascii="Courier New" w:hAnsi="Courier New" w:hint="default"/>
      </w:rPr>
    </w:lvl>
    <w:lvl w:ilvl="8" w:tplc="AAA2A534">
      <w:start w:val="1"/>
      <w:numFmt w:val="bullet"/>
      <w:lvlText w:val=""/>
      <w:lvlJc w:val="left"/>
      <w:pPr>
        <w:ind w:left="6480" w:hanging="360"/>
      </w:pPr>
      <w:rPr>
        <w:rFonts w:ascii="Wingdings" w:hAnsi="Wingdings" w:hint="default"/>
      </w:rPr>
    </w:lvl>
  </w:abstractNum>
  <w:abstractNum w:abstractNumId="12" w15:restartNumberingAfterBreak="0">
    <w:nsid w:val="49CF4222"/>
    <w:multiLevelType w:val="hybridMultilevel"/>
    <w:tmpl w:val="AFF2682A"/>
    <w:lvl w:ilvl="0" w:tplc="85FEFBFA">
      <w:start w:val="1"/>
      <w:numFmt w:val="bullet"/>
      <w:lvlText w:val=""/>
      <w:lvlJc w:val="left"/>
      <w:pPr>
        <w:ind w:left="720" w:hanging="360"/>
      </w:pPr>
      <w:rPr>
        <w:rFonts w:ascii="Symbol" w:hAnsi="Symbol" w:hint="default"/>
      </w:rPr>
    </w:lvl>
    <w:lvl w:ilvl="1" w:tplc="64186878">
      <w:start w:val="1"/>
      <w:numFmt w:val="bullet"/>
      <w:lvlText w:val="o"/>
      <w:lvlJc w:val="left"/>
      <w:pPr>
        <w:ind w:left="1440" w:hanging="360"/>
      </w:pPr>
      <w:rPr>
        <w:rFonts w:ascii="Courier New" w:hAnsi="Courier New" w:hint="default"/>
      </w:rPr>
    </w:lvl>
    <w:lvl w:ilvl="2" w:tplc="25ACB0BA">
      <w:start w:val="1"/>
      <w:numFmt w:val="bullet"/>
      <w:lvlText w:val=""/>
      <w:lvlJc w:val="left"/>
      <w:pPr>
        <w:ind w:left="2160" w:hanging="360"/>
      </w:pPr>
      <w:rPr>
        <w:rFonts w:ascii="Wingdings" w:hAnsi="Wingdings" w:hint="default"/>
      </w:rPr>
    </w:lvl>
    <w:lvl w:ilvl="3" w:tplc="80664412">
      <w:start w:val="1"/>
      <w:numFmt w:val="bullet"/>
      <w:lvlText w:val=""/>
      <w:lvlJc w:val="left"/>
      <w:pPr>
        <w:ind w:left="2880" w:hanging="360"/>
      </w:pPr>
      <w:rPr>
        <w:rFonts w:ascii="Symbol" w:hAnsi="Symbol" w:hint="default"/>
      </w:rPr>
    </w:lvl>
    <w:lvl w:ilvl="4" w:tplc="B1E65156">
      <w:start w:val="1"/>
      <w:numFmt w:val="bullet"/>
      <w:lvlText w:val="o"/>
      <w:lvlJc w:val="left"/>
      <w:pPr>
        <w:ind w:left="3600" w:hanging="360"/>
      </w:pPr>
      <w:rPr>
        <w:rFonts w:ascii="Courier New" w:hAnsi="Courier New" w:hint="default"/>
      </w:rPr>
    </w:lvl>
    <w:lvl w:ilvl="5" w:tplc="C7E88FCA">
      <w:start w:val="1"/>
      <w:numFmt w:val="bullet"/>
      <w:lvlText w:val=""/>
      <w:lvlJc w:val="left"/>
      <w:pPr>
        <w:ind w:left="4320" w:hanging="360"/>
      </w:pPr>
      <w:rPr>
        <w:rFonts w:ascii="Wingdings" w:hAnsi="Wingdings" w:hint="default"/>
      </w:rPr>
    </w:lvl>
    <w:lvl w:ilvl="6" w:tplc="A8E2891C">
      <w:start w:val="1"/>
      <w:numFmt w:val="bullet"/>
      <w:lvlText w:val=""/>
      <w:lvlJc w:val="left"/>
      <w:pPr>
        <w:ind w:left="5040" w:hanging="360"/>
      </w:pPr>
      <w:rPr>
        <w:rFonts w:ascii="Symbol" w:hAnsi="Symbol" w:hint="default"/>
      </w:rPr>
    </w:lvl>
    <w:lvl w:ilvl="7" w:tplc="9E441566">
      <w:start w:val="1"/>
      <w:numFmt w:val="bullet"/>
      <w:lvlText w:val="o"/>
      <w:lvlJc w:val="left"/>
      <w:pPr>
        <w:ind w:left="5760" w:hanging="360"/>
      </w:pPr>
      <w:rPr>
        <w:rFonts w:ascii="Courier New" w:hAnsi="Courier New" w:hint="default"/>
      </w:rPr>
    </w:lvl>
    <w:lvl w:ilvl="8" w:tplc="5C56E9E0">
      <w:start w:val="1"/>
      <w:numFmt w:val="bullet"/>
      <w:lvlText w:val=""/>
      <w:lvlJc w:val="left"/>
      <w:pPr>
        <w:ind w:left="6480" w:hanging="360"/>
      </w:pPr>
      <w:rPr>
        <w:rFonts w:ascii="Wingdings" w:hAnsi="Wingdings" w:hint="default"/>
      </w:rPr>
    </w:lvl>
  </w:abstractNum>
  <w:abstractNum w:abstractNumId="13" w15:restartNumberingAfterBreak="0">
    <w:nsid w:val="4BC21841"/>
    <w:multiLevelType w:val="hybridMultilevel"/>
    <w:tmpl w:val="D2C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83676"/>
    <w:multiLevelType w:val="hybridMultilevel"/>
    <w:tmpl w:val="2F1A76FC"/>
    <w:lvl w:ilvl="0" w:tplc="336E722E">
      <w:start w:val="1"/>
      <w:numFmt w:val="bullet"/>
      <w:lvlText w:val=""/>
      <w:lvlJc w:val="left"/>
      <w:pPr>
        <w:ind w:left="720" w:hanging="360"/>
      </w:pPr>
      <w:rPr>
        <w:rFonts w:ascii="Symbol" w:hAnsi="Symbol" w:hint="default"/>
      </w:rPr>
    </w:lvl>
    <w:lvl w:ilvl="1" w:tplc="D80A965C">
      <w:start w:val="1"/>
      <w:numFmt w:val="bullet"/>
      <w:lvlText w:val="o"/>
      <w:lvlJc w:val="left"/>
      <w:pPr>
        <w:ind w:left="1440" w:hanging="360"/>
      </w:pPr>
      <w:rPr>
        <w:rFonts w:ascii="Courier New" w:hAnsi="Courier New" w:hint="default"/>
      </w:rPr>
    </w:lvl>
    <w:lvl w:ilvl="2" w:tplc="B59CA074">
      <w:start w:val="1"/>
      <w:numFmt w:val="bullet"/>
      <w:lvlText w:val=""/>
      <w:lvlJc w:val="left"/>
      <w:pPr>
        <w:ind w:left="2160" w:hanging="360"/>
      </w:pPr>
      <w:rPr>
        <w:rFonts w:ascii="Wingdings" w:hAnsi="Wingdings" w:hint="default"/>
      </w:rPr>
    </w:lvl>
    <w:lvl w:ilvl="3" w:tplc="095EB5F4">
      <w:start w:val="1"/>
      <w:numFmt w:val="bullet"/>
      <w:lvlText w:val=""/>
      <w:lvlJc w:val="left"/>
      <w:pPr>
        <w:ind w:left="2880" w:hanging="360"/>
      </w:pPr>
      <w:rPr>
        <w:rFonts w:ascii="Symbol" w:hAnsi="Symbol" w:hint="default"/>
      </w:rPr>
    </w:lvl>
    <w:lvl w:ilvl="4" w:tplc="C540A1B8">
      <w:start w:val="1"/>
      <w:numFmt w:val="bullet"/>
      <w:lvlText w:val="o"/>
      <w:lvlJc w:val="left"/>
      <w:pPr>
        <w:ind w:left="3600" w:hanging="360"/>
      </w:pPr>
      <w:rPr>
        <w:rFonts w:ascii="Courier New" w:hAnsi="Courier New" w:hint="default"/>
      </w:rPr>
    </w:lvl>
    <w:lvl w:ilvl="5" w:tplc="8618CC62">
      <w:start w:val="1"/>
      <w:numFmt w:val="bullet"/>
      <w:lvlText w:val=""/>
      <w:lvlJc w:val="left"/>
      <w:pPr>
        <w:ind w:left="4320" w:hanging="360"/>
      </w:pPr>
      <w:rPr>
        <w:rFonts w:ascii="Wingdings" w:hAnsi="Wingdings" w:hint="default"/>
      </w:rPr>
    </w:lvl>
    <w:lvl w:ilvl="6" w:tplc="48B472AC">
      <w:start w:val="1"/>
      <w:numFmt w:val="bullet"/>
      <w:lvlText w:val=""/>
      <w:lvlJc w:val="left"/>
      <w:pPr>
        <w:ind w:left="5040" w:hanging="360"/>
      </w:pPr>
      <w:rPr>
        <w:rFonts w:ascii="Symbol" w:hAnsi="Symbol" w:hint="default"/>
      </w:rPr>
    </w:lvl>
    <w:lvl w:ilvl="7" w:tplc="BF42F08E">
      <w:start w:val="1"/>
      <w:numFmt w:val="bullet"/>
      <w:lvlText w:val="o"/>
      <w:lvlJc w:val="left"/>
      <w:pPr>
        <w:ind w:left="5760" w:hanging="360"/>
      </w:pPr>
      <w:rPr>
        <w:rFonts w:ascii="Courier New" w:hAnsi="Courier New" w:hint="default"/>
      </w:rPr>
    </w:lvl>
    <w:lvl w:ilvl="8" w:tplc="318084E6">
      <w:start w:val="1"/>
      <w:numFmt w:val="bullet"/>
      <w:lvlText w:val=""/>
      <w:lvlJc w:val="left"/>
      <w:pPr>
        <w:ind w:left="6480" w:hanging="360"/>
      </w:pPr>
      <w:rPr>
        <w:rFonts w:ascii="Wingdings" w:hAnsi="Wingdings" w:hint="default"/>
      </w:rPr>
    </w:lvl>
  </w:abstractNum>
  <w:abstractNum w:abstractNumId="15" w15:restartNumberingAfterBreak="0">
    <w:nsid w:val="5C61477F"/>
    <w:multiLevelType w:val="hybridMultilevel"/>
    <w:tmpl w:val="4C56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36FBE"/>
    <w:multiLevelType w:val="hybridMultilevel"/>
    <w:tmpl w:val="3D9E4CE0"/>
    <w:lvl w:ilvl="0" w:tplc="A992F5B2">
      <w:start w:val="1"/>
      <w:numFmt w:val="bullet"/>
      <w:lvlText w:val="-"/>
      <w:lvlJc w:val="left"/>
      <w:pPr>
        <w:ind w:left="720" w:hanging="360"/>
      </w:pPr>
      <w:rPr>
        <w:rFonts w:ascii="Calibri" w:hAnsi="Calibri" w:hint="default"/>
      </w:rPr>
    </w:lvl>
    <w:lvl w:ilvl="1" w:tplc="604EF0A2">
      <w:start w:val="1"/>
      <w:numFmt w:val="bullet"/>
      <w:lvlText w:val="o"/>
      <w:lvlJc w:val="left"/>
      <w:pPr>
        <w:ind w:left="1440" w:hanging="360"/>
      </w:pPr>
      <w:rPr>
        <w:rFonts w:ascii="Courier New" w:hAnsi="Courier New" w:hint="default"/>
      </w:rPr>
    </w:lvl>
    <w:lvl w:ilvl="2" w:tplc="2F3440A6">
      <w:start w:val="1"/>
      <w:numFmt w:val="bullet"/>
      <w:lvlText w:val=""/>
      <w:lvlJc w:val="left"/>
      <w:pPr>
        <w:ind w:left="2160" w:hanging="360"/>
      </w:pPr>
      <w:rPr>
        <w:rFonts w:ascii="Wingdings" w:hAnsi="Wingdings" w:hint="default"/>
      </w:rPr>
    </w:lvl>
    <w:lvl w:ilvl="3" w:tplc="7828F7EC">
      <w:start w:val="1"/>
      <w:numFmt w:val="bullet"/>
      <w:lvlText w:val=""/>
      <w:lvlJc w:val="left"/>
      <w:pPr>
        <w:ind w:left="2880" w:hanging="360"/>
      </w:pPr>
      <w:rPr>
        <w:rFonts w:ascii="Symbol" w:hAnsi="Symbol" w:hint="default"/>
      </w:rPr>
    </w:lvl>
    <w:lvl w:ilvl="4" w:tplc="BF281214">
      <w:start w:val="1"/>
      <w:numFmt w:val="bullet"/>
      <w:lvlText w:val="o"/>
      <w:lvlJc w:val="left"/>
      <w:pPr>
        <w:ind w:left="3600" w:hanging="360"/>
      </w:pPr>
      <w:rPr>
        <w:rFonts w:ascii="Courier New" w:hAnsi="Courier New" w:hint="default"/>
      </w:rPr>
    </w:lvl>
    <w:lvl w:ilvl="5" w:tplc="C6F061B4">
      <w:start w:val="1"/>
      <w:numFmt w:val="bullet"/>
      <w:lvlText w:val=""/>
      <w:lvlJc w:val="left"/>
      <w:pPr>
        <w:ind w:left="4320" w:hanging="360"/>
      </w:pPr>
      <w:rPr>
        <w:rFonts w:ascii="Wingdings" w:hAnsi="Wingdings" w:hint="default"/>
      </w:rPr>
    </w:lvl>
    <w:lvl w:ilvl="6" w:tplc="C5D03C22">
      <w:start w:val="1"/>
      <w:numFmt w:val="bullet"/>
      <w:lvlText w:val=""/>
      <w:lvlJc w:val="left"/>
      <w:pPr>
        <w:ind w:left="5040" w:hanging="360"/>
      </w:pPr>
      <w:rPr>
        <w:rFonts w:ascii="Symbol" w:hAnsi="Symbol" w:hint="default"/>
      </w:rPr>
    </w:lvl>
    <w:lvl w:ilvl="7" w:tplc="69847578">
      <w:start w:val="1"/>
      <w:numFmt w:val="bullet"/>
      <w:lvlText w:val="o"/>
      <w:lvlJc w:val="left"/>
      <w:pPr>
        <w:ind w:left="5760" w:hanging="360"/>
      </w:pPr>
      <w:rPr>
        <w:rFonts w:ascii="Courier New" w:hAnsi="Courier New" w:hint="default"/>
      </w:rPr>
    </w:lvl>
    <w:lvl w:ilvl="8" w:tplc="F0EC588A">
      <w:start w:val="1"/>
      <w:numFmt w:val="bullet"/>
      <w:lvlText w:val=""/>
      <w:lvlJc w:val="left"/>
      <w:pPr>
        <w:ind w:left="6480" w:hanging="360"/>
      </w:pPr>
      <w:rPr>
        <w:rFonts w:ascii="Wingdings" w:hAnsi="Wingdings" w:hint="default"/>
      </w:rPr>
    </w:lvl>
  </w:abstractNum>
  <w:abstractNum w:abstractNumId="17" w15:restartNumberingAfterBreak="0">
    <w:nsid w:val="65D7376E"/>
    <w:multiLevelType w:val="hybridMultilevel"/>
    <w:tmpl w:val="6220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95F96"/>
    <w:multiLevelType w:val="hybridMultilevel"/>
    <w:tmpl w:val="D876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71902"/>
    <w:multiLevelType w:val="hybridMultilevel"/>
    <w:tmpl w:val="11DA2A66"/>
    <w:lvl w:ilvl="0" w:tplc="F1E20010">
      <w:start w:val="1"/>
      <w:numFmt w:val="bullet"/>
      <w:lvlText w:val=""/>
      <w:lvlJc w:val="left"/>
      <w:pPr>
        <w:ind w:left="720" w:hanging="360"/>
      </w:pPr>
      <w:rPr>
        <w:rFonts w:ascii="Symbol" w:hAnsi="Symbol" w:hint="default"/>
      </w:rPr>
    </w:lvl>
    <w:lvl w:ilvl="1" w:tplc="D150802A">
      <w:start w:val="1"/>
      <w:numFmt w:val="bullet"/>
      <w:lvlText w:val="o"/>
      <w:lvlJc w:val="left"/>
      <w:pPr>
        <w:ind w:left="1440" w:hanging="360"/>
      </w:pPr>
      <w:rPr>
        <w:rFonts w:ascii="Courier New" w:hAnsi="Courier New" w:hint="default"/>
      </w:rPr>
    </w:lvl>
    <w:lvl w:ilvl="2" w:tplc="6330AFDA">
      <w:start w:val="1"/>
      <w:numFmt w:val="bullet"/>
      <w:lvlText w:val=""/>
      <w:lvlJc w:val="left"/>
      <w:pPr>
        <w:ind w:left="2160" w:hanging="360"/>
      </w:pPr>
      <w:rPr>
        <w:rFonts w:ascii="Wingdings" w:hAnsi="Wingdings" w:hint="default"/>
      </w:rPr>
    </w:lvl>
    <w:lvl w:ilvl="3" w:tplc="B70E4326">
      <w:start w:val="1"/>
      <w:numFmt w:val="bullet"/>
      <w:lvlText w:val=""/>
      <w:lvlJc w:val="left"/>
      <w:pPr>
        <w:ind w:left="2880" w:hanging="360"/>
      </w:pPr>
      <w:rPr>
        <w:rFonts w:ascii="Symbol" w:hAnsi="Symbol" w:hint="default"/>
      </w:rPr>
    </w:lvl>
    <w:lvl w:ilvl="4" w:tplc="8C865920">
      <w:start w:val="1"/>
      <w:numFmt w:val="bullet"/>
      <w:lvlText w:val="o"/>
      <w:lvlJc w:val="left"/>
      <w:pPr>
        <w:ind w:left="3600" w:hanging="360"/>
      </w:pPr>
      <w:rPr>
        <w:rFonts w:ascii="Courier New" w:hAnsi="Courier New" w:hint="default"/>
      </w:rPr>
    </w:lvl>
    <w:lvl w:ilvl="5" w:tplc="B412B238">
      <w:start w:val="1"/>
      <w:numFmt w:val="bullet"/>
      <w:lvlText w:val=""/>
      <w:lvlJc w:val="left"/>
      <w:pPr>
        <w:ind w:left="4320" w:hanging="360"/>
      </w:pPr>
      <w:rPr>
        <w:rFonts w:ascii="Wingdings" w:hAnsi="Wingdings" w:hint="default"/>
      </w:rPr>
    </w:lvl>
    <w:lvl w:ilvl="6" w:tplc="AEC067F6">
      <w:start w:val="1"/>
      <w:numFmt w:val="bullet"/>
      <w:lvlText w:val=""/>
      <w:lvlJc w:val="left"/>
      <w:pPr>
        <w:ind w:left="5040" w:hanging="360"/>
      </w:pPr>
      <w:rPr>
        <w:rFonts w:ascii="Symbol" w:hAnsi="Symbol" w:hint="default"/>
      </w:rPr>
    </w:lvl>
    <w:lvl w:ilvl="7" w:tplc="BA18DF9E">
      <w:start w:val="1"/>
      <w:numFmt w:val="bullet"/>
      <w:lvlText w:val="o"/>
      <w:lvlJc w:val="left"/>
      <w:pPr>
        <w:ind w:left="5760" w:hanging="360"/>
      </w:pPr>
      <w:rPr>
        <w:rFonts w:ascii="Courier New" w:hAnsi="Courier New" w:hint="default"/>
      </w:rPr>
    </w:lvl>
    <w:lvl w:ilvl="8" w:tplc="6A000E76">
      <w:start w:val="1"/>
      <w:numFmt w:val="bullet"/>
      <w:lvlText w:val=""/>
      <w:lvlJc w:val="left"/>
      <w:pPr>
        <w:ind w:left="6480" w:hanging="360"/>
      </w:pPr>
      <w:rPr>
        <w:rFonts w:ascii="Wingdings" w:hAnsi="Wingdings" w:hint="default"/>
      </w:rPr>
    </w:lvl>
  </w:abstractNum>
  <w:abstractNum w:abstractNumId="20" w15:restartNumberingAfterBreak="0">
    <w:nsid w:val="68222934"/>
    <w:multiLevelType w:val="hybridMultilevel"/>
    <w:tmpl w:val="E5741816"/>
    <w:lvl w:ilvl="0" w:tplc="6FF0C5E0">
      <w:start w:val="1"/>
      <w:numFmt w:val="bullet"/>
      <w:lvlText w:val=""/>
      <w:lvlJc w:val="left"/>
      <w:pPr>
        <w:ind w:left="720" w:hanging="360"/>
      </w:pPr>
      <w:rPr>
        <w:rFonts w:ascii="Symbol" w:hAnsi="Symbol" w:hint="default"/>
      </w:rPr>
    </w:lvl>
    <w:lvl w:ilvl="1" w:tplc="B76C4CA2">
      <w:start w:val="1"/>
      <w:numFmt w:val="bullet"/>
      <w:lvlText w:val="o"/>
      <w:lvlJc w:val="left"/>
      <w:pPr>
        <w:ind w:left="1440" w:hanging="360"/>
      </w:pPr>
      <w:rPr>
        <w:rFonts w:ascii="Courier New" w:hAnsi="Courier New" w:hint="default"/>
      </w:rPr>
    </w:lvl>
    <w:lvl w:ilvl="2" w:tplc="4B3E0190">
      <w:start w:val="1"/>
      <w:numFmt w:val="bullet"/>
      <w:lvlText w:val=""/>
      <w:lvlJc w:val="left"/>
      <w:pPr>
        <w:ind w:left="2160" w:hanging="360"/>
      </w:pPr>
      <w:rPr>
        <w:rFonts w:ascii="Wingdings" w:hAnsi="Wingdings" w:hint="default"/>
      </w:rPr>
    </w:lvl>
    <w:lvl w:ilvl="3" w:tplc="32BE18FE">
      <w:start w:val="1"/>
      <w:numFmt w:val="bullet"/>
      <w:lvlText w:val=""/>
      <w:lvlJc w:val="left"/>
      <w:pPr>
        <w:ind w:left="2880" w:hanging="360"/>
      </w:pPr>
      <w:rPr>
        <w:rFonts w:ascii="Symbol" w:hAnsi="Symbol" w:hint="default"/>
      </w:rPr>
    </w:lvl>
    <w:lvl w:ilvl="4" w:tplc="236C3DEA">
      <w:start w:val="1"/>
      <w:numFmt w:val="bullet"/>
      <w:lvlText w:val="o"/>
      <w:lvlJc w:val="left"/>
      <w:pPr>
        <w:ind w:left="3600" w:hanging="360"/>
      </w:pPr>
      <w:rPr>
        <w:rFonts w:ascii="Courier New" w:hAnsi="Courier New" w:hint="default"/>
      </w:rPr>
    </w:lvl>
    <w:lvl w:ilvl="5" w:tplc="834C93BC">
      <w:start w:val="1"/>
      <w:numFmt w:val="bullet"/>
      <w:lvlText w:val=""/>
      <w:lvlJc w:val="left"/>
      <w:pPr>
        <w:ind w:left="4320" w:hanging="360"/>
      </w:pPr>
      <w:rPr>
        <w:rFonts w:ascii="Wingdings" w:hAnsi="Wingdings" w:hint="default"/>
      </w:rPr>
    </w:lvl>
    <w:lvl w:ilvl="6" w:tplc="FB823B06">
      <w:start w:val="1"/>
      <w:numFmt w:val="bullet"/>
      <w:lvlText w:val=""/>
      <w:lvlJc w:val="left"/>
      <w:pPr>
        <w:ind w:left="5040" w:hanging="360"/>
      </w:pPr>
      <w:rPr>
        <w:rFonts w:ascii="Symbol" w:hAnsi="Symbol" w:hint="default"/>
      </w:rPr>
    </w:lvl>
    <w:lvl w:ilvl="7" w:tplc="E48A4072">
      <w:start w:val="1"/>
      <w:numFmt w:val="bullet"/>
      <w:lvlText w:val="o"/>
      <w:lvlJc w:val="left"/>
      <w:pPr>
        <w:ind w:left="5760" w:hanging="360"/>
      </w:pPr>
      <w:rPr>
        <w:rFonts w:ascii="Courier New" w:hAnsi="Courier New" w:hint="default"/>
      </w:rPr>
    </w:lvl>
    <w:lvl w:ilvl="8" w:tplc="C90E9752">
      <w:start w:val="1"/>
      <w:numFmt w:val="bullet"/>
      <w:lvlText w:val=""/>
      <w:lvlJc w:val="left"/>
      <w:pPr>
        <w:ind w:left="6480" w:hanging="360"/>
      </w:pPr>
      <w:rPr>
        <w:rFonts w:ascii="Wingdings" w:hAnsi="Wingdings" w:hint="default"/>
      </w:rPr>
    </w:lvl>
  </w:abstractNum>
  <w:abstractNum w:abstractNumId="21" w15:restartNumberingAfterBreak="0">
    <w:nsid w:val="74ED7A2D"/>
    <w:multiLevelType w:val="hybridMultilevel"/>
    <w:tmpl w:val="DC38D45C"/>
    <w:lvl w:ilvl="0" w:tplc="6834EF1C">
      <w:start w:val="1"/>
      <w:numFmt w:val="bullet"/>
      <w:lvlText w:val=""/>
      <w:lvlJc w:val="left"/>
      <w:pPr>
        <w:ind w:left="720" w:hanging="360"/>
      </w:pPr>
      <w:rPr>
        <w:rFonts w:ascii="Symbol" w:hAnsi="Symbol" w:hint="default"/>
      </w:rPr>
    </w:lvl>
    <w:lvl w:ilvl="1" w:tplc="C97AC90E">
      <w:start w:val="1"/>
      <w:numFmt w:val="bullet"/>
      <w:lvlText w:val="o"/>
      <w:lvlJc w:val="left"/>
      <w:pPr>
        <w:ind w:left="1440" w:hanging="360"/>
      </w:pPr>
      <w:rPr>
        <w:rFonts w:ascii="Courier New" w:hAnsi="Courier New" w:hint="default"/>
      </w:rPr>
    </w:lvl>
    <w:lvl w:ilvl="2" w:tplc="B28AD6A8">
      <w:start w:val="1"/>
      <w:numFmt w:val="bullet"/>
      <w:lvlText w:val=""/>
      <w:lvlJc w:val="left"/>
      <w:pPr>
        <w:ind w:left="2160" w:hanging="360"/>
      </w:pPr>
      <w:rPr>
        <w:rFonts w:ascii="Wingdings" w:hAnsi="Wingdings" w:hint="default"/>
      </w:rPr>
    </w:lvl>
    <w:lvl w:ilvl="3" w:tplc="6EDC6820">
      <w:start w:val="1"/>
      <w:numFmt w:val="bullet"/>
      <w:lvlText w:val=""/>
      <w:lvlJc w:val="left"/>
      <w:pPr>
        <w:ind w:left="2880" w:hanging="360"/>
      </w:pPr>
      <w:rPr>
        <w:rFonts w:ascii="Symbol" w:hAnsi="Symbol" w:hint="default"/>
      </w:rPr>
    </w:lvl>
    <w:lvl w:ilvl="4" w:tplc="057EFD5E">
      <w:start w:val="1"/>
      <w:numFmt w:val="bullet"/>
      <w:lvlText w:val="o"/>
      <w:lvlJc w:val="left"/>
      <w:pPr>
        <w:ind w:left="3600" w:hanging="360"/>
      </w:pPr>
      <w:rPr>
        <w:rFonts w:ascii="Courier New" w:hAnsi="Courier New" w:hint="default"/>
      </w:rPr>
    </w:lvl>
    <w:lvl w:ilvl="5" w:tplc="A19EB7E6">
      <w:start w:val="1"/>
      <w:numFmt w:val="bullet"/>
      <w:lvlText w:val=""/>
      <w:lvlJc w:val="left"/>
      <w:pPr>
        <w:ind w:left="4320" w:hanging="360"/>
      </w:pPr>
      <w:rPr>
        <w:rFonts w:ascii="Wingdings" w:hAnsi="Wingdings" w:hint="default"/>
      </w:rPr>
    </w:lvl>
    <w:lvl w:ilvl="6" w:tplc="8EC0E6BC">
      <w:start w:val="1"/>
      <w:numFmt w:val="bullet"/>
      <w:lvlText w:val=""/>
      <w:lvlJc w:val="left"/>
      <w:pPr>
        <w:ind w:left="5040" w:hanging="360"/>
      </w:pPr>
      <w:rPr>
        <w:rFonts w:ascii="Symbol" w:hAnsi="Symbol" w:hint="default"/>
      </w:rPr>
    </w:lvl>
    <w:lvl w:ilvl="7" w:tplc="651EC994">
      <w:start w:val="1"/>
      <w:numFmt w:val="bullet"/>
      <w:lvlText w:val="o"/>
      <w:lvlJc w:val="left"/>
      <w:pPr>
        <w:ind w:left="5760" w:hanging="360"/>
      </w:pPr>
      <w:rPr>
        <w:rFonts w:ascii="Courier New" w:hAnsi="Courier New" w:hint="default"/>
      </w:rPr>
    </w:lvl>
    <w:lvl w:ilvl="8" w:tplc="AC32A816">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0"/>
  </w:num>
  <w:num w:numId="5">
    <w:abstractNumId w:val="11"/>
  </w:num>
  <w:num w:numId="6">
    <w:abstractNumId w:val="3"/>
  </w:num>
  <w:num w:numId="7">
    <w:abstractNumId w:val="12"/>
  </w:num>
  <w:num w:numId="8">
    <w:abstractNumId w:val="21"/>
  </w:num>
  <w:num w:numId="9">
    <w:abstractNumId w:val="20"/>
  </w:num>
  <w:num w:numId="10">
    <w:abstractNumId w:val="14"/>
  </w:num>
  <w:num w:numId="11">
    <w:abstractNumId w:val="5"/>
  </w:num>
  <w:num w:numId="12">
    <w:abstractNumId w:val="6"/>
  </w:num>
  <w:num w:numId="13">
    <w:abstractNumId w:val="9"/>
  </w:num>
  <w:num w:numId="14">
    <w:abstractNumId w:val="18"/>
  </w:num>
  <w:num w:numId="15">
    <w:abstractNumId w:val="17"/>
  </w:num>
  <w:num w:numId="16">
    <w:abstractNumId w:val="15"/>
  </w:num>
  <w:num w:numId="17">
    <w:abstractNumId w:val="4"/>
  </w:num>
  <w:num w:numId="18">
    <w:abstractNumId w:val="13"/>
  </w:num>
  <w:num w:numId="19">
    <w:abstractNumId w:val="1"/>
  </w:num>
  <w:num w:numId="20">
    <w:abstractNumId w:val="10"/>
  </w:num>
  <w:num w:numId="21">
    <w:abstractNumId w:val="7"/>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6"/>
    <w:rsid w:val="00002415"/>
    <w:rsid w:val="000041B4"/>
    <w:rsid w:val="0003722D"/>
    <w:rsid w:val="00044F7B"/>
    <w:rsid w:val="000532B4"/>
    <w:rsid w:val="00061D11"/>
    <w:rsid w:val="00070956"/>
    <w:rsid w:val="000768A2"/>
    <w:rsid w:val="000778BA"/>
    <w:rsid w:val="000F711F"/>
    <w:rsid w:val="00112FCD"/>
    <w:rsid w:val="00113865"/>
    <w:rsid w:val="00122A56"/>
    <w:rsid w:val="00140662"/>
    <w:rsid w:val="001522AF"/>
    <w:rsid w:val="00167934"/>
    <w:rsid w:val="001B5957"/>
    <w:rsid w:val="001B603A"/>
    <w:rsid w:val="001C5CA8"/>
    <w:rsid w:val="00204C5E"/>
    <w:rsid w:val="002071F2"/>
    <w:rsid w:val="00223CB0"/>
    <w:rsid w:val="00225938"/>
    <w:rsid w:val="00234251"/>
    <w:rsid w:val="002449E9"/>
    <w:rsid w:val="00244D6F"/>
    <w:rsid w:val="002769A8"/>
    <w:rsid w:val="00283C9C"/>
    <w:rsid w:val="00294C80"/>
    <w:rsid w:val="00294CBA"/>
    <w:rsid w:val="002C286D"/>
    <w:rsid w:val="002E5B9C"/>
    <w:rsid w:val="002F042D"/>
    <w:rsid w:val="00366498"/>
    <w:rsid w:val="003B31E0"/>
    <w:rsid w:val="003D7A28"/>
    <w:rsid w:val="00450172"/>
    <w:rsid w:val="00473078"/>
    <w:rsid w:val="0048253F"/>
    <w:rsid w:val="00490814"/>
    <w:rsid w:val="004966B5"/>
    <w:rsid w:val="004A731A"/>
    <w:rsid w:val="004B1247"/>
    <w:rsid w:val="004D42F4"/>
    <w:rsid w:val="00501F47"/>
    <w:rsid w:val="00502BA1"/>
    <w:rsid w:val="00522CDA"/>
    <w:rsid w:val="00524120"/>
    <w:rsid w:val="00541A2E"/>
    <w:rsid w:val="005649E7"/>
    <w:rsid w:val="005D5820"/>
    <w:rsid w:val="0061715D"/>
    <w:rsid w:val="006228B7"/>
    <w:rsid w:val="00654ABF"/>
    <w:rsid w:val="0068035A"/>
    <w:rsid w:val="0070459F"/>
    <w:rsid w:val="007559A0"/>
    <w:rsid w:val="007919A0"/>
    <w:rsid w:val="00797070"/>
    <w:rsid w:val="007E2294"/>
    <w:rsid w:val="007E36AE"/>
    <w:rsid w:val="00834EAD"/>
    <w:rsid w:val="00842F87"/>
    <w:rsid w:val="00893FB1"/>
    <w:rsid w:val="008F4995"/>
    <w:rsid w:val="00900E71"/>
    <w:rsid w:val="00901E1D"/>
    <w:rsid w:val="00915475"/>
    <w:rsid w:val="00931E36"/>
    <w:rsid w:val="00943C12"/>
    <w:rsid w:val="009556CB"/>
    <w:rsid w:val="009C9645"/>
    <w:rsid w:val="009E655E"/>
    <w:rsid w:val="009E7DCF"/>
    <w:rsid w:val="00A335BA"/>
    <w:rsid w:val="00A71130"/>
    <w:rsid w:val="00A72785"/>
    <w:rsid w:val="00A830BB"/>
    <w:rsid w:val="00AD0433"/>
    <w:rsid w:val="00AE6929"/>
    <w:rsid w:val="00B00658"/>
    <w:rsid w:val="00B03D4D"/>
    <w:rsid w:val="00B211B6"/>
    <w:rsid w:val="00B27E9D"/>
    <w:rsid w:val="00B30671"/>
    <w:rsid w:val="00B442F6"/>
    <w:rsid w:val="00B52BF6"/>
    <w:rsid w:val="00B624E4"/>
    <w:rsid w:val="00B70FB6"/>
    <w:rsid w:val="00B74984"/>
    <w:rsid w:val="00BB4B51"/>
    <w:rsid w:val="00BD256C"/>
    <w:rsid w:val="00BE705F"/>
    <w:rsid w:val="00C13704"/>
    <w:rsid w:val="00C6270E"/>
    <w:rsid w:val="00C642A6"/>
    <w:rsid w:val="00C70F58"/>
    <w:rsid w:val="00CA1B9C"/>
    <w:rsid w:val="00CC7217"/>
    <w:rsid w:val="00D44EF3"/>
    <w:rsid w:val="00D90E2A"/>
    <w:rsid w:val="00DB7756"/>
    <w:rsid w:val="00DC0FF0"/>
    <w:rsid w:val="00DD1A9A"/>
    <w:rsid w:val="00DF1E91"/>
    <w:rsid w:val="00DF2628"/>
    <w:rsid w:val="00DF3F4D"/>
    <w:rsid w:val="00E11771"/>
    <w:rsid w:val="00E16F49"/>
    <w:rsid w:val="00E4681B"/>
    <w:rsid w:val="00E52687"/>
    <w:rsid w:val="00E74A29"/>
    <w:rsid w:val="00E85418"/>
    <w:rsid w:val="00E9390E"/>
    <w:rsid w:val="00ED47B7"/>
    <w:rsid w:val="00EF27D0"/>
    <w:rsid w:val="00F004D2"/>
    <w:rsid w:val="00F121E0"/>
    <w:rsid w:val="00F24574"/>
    <w:rsid w:val="00F30B21"/>
    <w:rsid w:val="00F45E62"/>
    <w:rsid w:val="00F56524"/>
    <w:rsid w:val="00F743A2"/>
    <w:rsid w:val="00F974EC"/>
    <w:rsid w:val="00FA336C"/>
    <w:rsid w:val="00FB75B5"/>
    <w:rsid w:val="00FD0B81"/>
    <w:rsid w:val="00FD4430"/>
    <w:rsid w:val="00FE1BCA"/>
    <w:rsid w:val="00FE4893"/>
    <w:rsid w:val="021EE3B1"/>
    <w:rsid w:val="023866A6"/>
    <w:rsid w:val="03691765"/>
    <w:rsid w:val="0466B489"/>
    <w:rsid w:val="05568473"/>
    <w:rsid w:val="05700768"/>
    <w:rsid w:val="06478671"/>
    <w:rsid w:val="064F73F7"/>
    <w:rsid w:val="06BF5CE3"/>
    <w:rsid w:val="0703EA43"/>
    <w:rsid w:val="070BD7C9"/>
    <w:rsid w:val="079A7F71"/>
    <w:rsid w:val="087D078D"/>
    <w:rsid w:val="09364FD2"/>
    <w:rsid w:val="098714B9"/>
    <w:rsid w:val="0989A2DD"/>
    <w:rsid w:val="0A8F0AFD"/>
    <w:rsid w:val="0ADA0DB9"/>
    <w:rsid w:val="0BD75B66"/>
    <w:rsid w:val="0CC1439F"/>
    <w:rsid w:val="0D2E9E67"/>
    <w:rsid w:val="0D69AD34"/>
    <w:rsid w:val="0E703C37"/>
    <w:rsid w:val="102347A9"/>
    <w:rsid w:val="10881972"/>
    <w:rsid w:val="1090E5E8"/>
    <w:rsid w:val="10B2BA0F"/>
    <w:rsid w:val="10C3F4E6"/>
    <w:rsid w:val="11494F3D"/>
    <w:rsid w:val="121FD227"/>
    <w:rsid w:val="124E8A70"/>
    <w:rsid w:val="125FC547"/>
    <w:rsid w:val="12B5E476"/>
    <w:rsid w:val="131A4645"/>
    <w:rsid w:val="13308523"/>
    <w:rsid w:val="13BFBA34"/>
    <w:rsid w:val="13D4CAE5"/>
    <w:rsid w:val="1566F2EB"/>
    <w:rsid w:val="15862B32"/>
    <w:rsid w:val="15A53CB6"/>
    <w:rsid w:val="164EFD88"/>
    <w:rsid w:val="16896E35"/>
    <w:rsid w:val="1721FB93"/>
    <w:rsid w:val="17E83FC5"/>
    <w:rsid w:val="17F8CD71"/>
    <w:rsid w:val="18016822"/>
    <w:rsid w:val="185D8CA3"/>
    <w:rsid w:val="197F3E2D"/>
    <w:rsid w:val="19949DD2"/>
    <w:rsid w:val="199D3883"/>
    <w:rsid w:val="1A2EFBB8"/>
    <w:rsid w:val="1A37C111"/>
    <w:rsid w:val="1AC91749"/>
    <w:rsid w:val="1B1FE087"/>
    <w:rsid w:val="1B79123D"/>
    <w:rsid w:val="1B8E27DD"/>
    <w:rsid w:val="1B92EA0D"/>
    <w:rsid w:val="1CB6DEEF"/>
    <w:rsid w:val="1D29F83E"/>
    <w:rsid w:val="1D2EBA6E"/>
    <w:rsid w:val="1DCF75F6"/>
    <w:rsid w:val="1E1F5CC7"/>
    <w:rsid w:val="1E9C912E"/>
    <w:rsid w:val="1EA5E3F3"/>
    <w:rsid w:val="1F026CDB"/>
    <w:rsid w:val="1F70D577"/>
    <w:rsid w:val="1F719EC5"/>
    <w:rsid w:val="1FD2BD8C"/>
    <w:rsid w:val="20619900"/>
    <w:rsid w:val="219AC588"/>
    <w:rsid w:val="21E377B6"/>
    <w:rsid w:val="221E88E1"/>
    <w:rsid w:val="223A0D9D"/>
    <w:rsid w:val="22858AC6"/>
    <w:rsid w:val="23375B4A"/>
    <w:rsid w:val="24DB1931"/>
    <w:rsid w:val="255B9B94"/>
    <w:rsid w:val="25EE2B2A"/>
    <w:rsid w:val="26523317"/>
    <w:rsid w:val="266159A6"/>
    <w:rsid w:val="266EFC0C"/>
    <w:rsid w:val="2696C9FF"/>
    <w:rsid w:val="26F82C3D"/>
    <w:rsid w:val="27AD16B0"/>
    <w:rsid w:val="27C63F0D"/>
    <w:rsid w:val="27FD823E"/>
    <w:rsid w:val="280ACC6D"/>
    <w:rsid w:val="2893FC9E"/>
    <w:rsid w:val="2B391FDE"/>
    <w:rsid w:val="2CC6F2CF"/>
    <w:rsid w:val="2CDE3D90"/>
    <w:rsid w:val="2EBAA27E"/>
    <w:rsid w:val="2F483FA9"/>
    <w:rsid w:val="30A62BCB"/>
    <w:rsid w:val="30B46106"/>
    <w:rsid w:val="318EFB9C"/>
    <w:rsid w:val="32503167"/>
    <w:rsid w:val="33D6AF45"/>
    <w:rsid w:val="34CF61B7"/>
    <w:rsid w:val="358FCFF3"/>
    <w:rsid w:val="362F579F"/>
    <w:rsid w:val="368D0D5C"/>
    <w:rsid w:val="370E5007"/>
    <w:rsid w:val="3753518E"/>
    <w:rsid w:val="3820F037"/>
    <w:rsid w:val="38765608"/>
    <w:rsid w:val="38BF72EB"/>
    <w:rsid w:val="39588633"/>
    <w:rsid w:val="3A4DDE4F"/>
    <w:rsid w:val="3BE1C12A"/>
    <w:rsid w:val="3CA78A7C"/>
    <w:rsid w:val="3CBB9B78"/>
    <w:rsid w:val="3D1BCD8A"/>
    <w:rsid w:val="3E6DA070"/>
    <w:rsid w:val="3E981F41"/>
    <w:rsid w:val="3F214F72"/>
    <w:rsid w:val="4102215A"/>
    <w:rsid w:val="412F6E21"/>
    <w:rsid w:val="4258F034"/>
    <w:rsid w:val="432FB4F0"/>
    <w:rsid w:val="436B9064"/>
    <w:rsid w:val="43F4C095"/>
    <w:rsid w:val="4431D496"/>
    <w:rsid w:val="44C76DA5"/>
    <w:rsid w:val="4572F6B7"/>
    <w:rsid w:val="45927D1E"/>
    <w:rsid w:val="4598A10F"/>
    <w:rsid w:val="45D0C084"/>
    <w:rsid w:val="4617AEE2"/>
    <w:rsid w:val="46354465"/>
    <w:rsid w:val="466755B2"/>
    <w:rsid w:val="46A33126"/>
    <w:rsid w:val="46CDC1A0"/>
    <w:rsid w:val="477162DE"/>
    <w:rsid w:val="4773F102"/>
    <w:rsid w:val="47CA9494"/>
    <w:rsid w:val="47E46C64"/>
    <w:rsid w:val="48032613"/>
    <w:rsid w:val="48130EA9"/>
    <w:rsid w:val="48225142"/>
    <w:rsid w:val="483F0187"/>
    <w:rsid w:val="48549D9A"/>
    <w:rsid w:val="49524324"/>
    <w:rsid w:val="49B81ED1"/>
    <w:rsid w:val="4A640219"/>
    <w:rsid w:val="4BE2383B"/>
    <w:rsid w:val="4C513CDF"/>
    <w:rsid w:val="4E06359D"/>
    <w:rsid w:val="4E39D618"/>
    <w:rsid w:val="4F0C8328"/>
    <w:rsid w:val="4F77A2CA"/>
    <w:rsid w:val="4F7C74C3"/>
    <w:rsid w:val="5113732B"/>
    <w:rsid w:val="51A7ABFA"/>
    <w:rsid w:val="51FB7FE0"/>
    <w:rsid w:val="52385162"/>
    <w:rsid w:val="5284704A"/>
    <w:rsid w:val="53103A06"/>
    <w:rsid w:val="53437C5B"/>
    <w:rsid w:val="5390F899"/>
    <w:rsid w:val="53B99FBA"/>
    <w:rsid w:val="5555701B"/>
    <w:rsid w:val="556FF224"/>
    <w:rsid w:val="55E6E44E"/>
    <w:rsid w:val="55EBB647"/>
    <w:rsid w:val="56863ED5"/>
    <w:rsid w:val="56C650DD"/>
    <w:rsid w:val="56F1407C"/>
    <w:rsid w:val="57428521"/>
    <w:rsid w:val="57DCA5A1"/>
    <w:rsid w:val="59A9AD7F"/>
    <w:rsid w:val="5A28E13E"/>
    <w:rsid w:val="5ABA5571"/>
    <w:rsid w:val="5B144663"/>
    <w:rsid w:val="5B6A12FC"/>
    <w:rsid w:val="5BB2EA5D"/>
    <w:rsid w:val="5BC4B19F"/>
    <w:rsid w:val="5C5625D2"/>
    <w:rsid w:val="5C5DB8C0"/>
    <w:rsid w:val="5D05E35D"/>
    <w:rsid w:val="5D9510E1"/>
    <w:rsid w:val="5DC75596"/>
    <w:rsid w:val="5E847F48"/>
    <w:rsid w:val="5F2A9478"/>
    <w:rsid w:val="5F8DC694"/>
    <w:rsid w:val="5F955982"/>
    <w:rsid w:val="60245BC2"/>
    <w:rsid w:val="60740CE1"/>
    <w:rsid w:val="63A4D3E5"/>
    <w:rsid w:val="63A76209"/>
    <w:rsid w:val="63F23313"/>
    <w:rsid w:val="64F7CCE5"/>
    <w:rsid w:val="6559CCA3"/>
    <w:rsid w:val="6599D5FC"/>
    <w:rsid w:val="65E3A252"/>
    <w:rsid w:val="65FD0818"/>
    <w:rsid w:val="66D7A2AE"/>
    <w:rsid w:val="676E37DC"/>
    <w:rsid w:val="68C5A436"/>
    <w:rsid w:val="69783370"/>
    <w:rsid w:val="6A621CB8"/>
    <w:rsid w:val="6B1650F2"/>
    <w:rsid w:val="6C043B75"/>
    <w:rsid w:val="6D7E9350"/>
    <w:rsid w:val="6DAB9F01"/>
    <w:rsid w:val="6EA28505"/>
    <w:rsid w:val="6EDEEBDB"/>
    <w:rsid w:val="6F4074E4"/>
    <w:rsid w:val="6F7949C1"/>
    <w:rsid w:val="71DE5F3F"/>
    <w:rsid w:val="72280844"/>
    <w:rsid w:val="72B0EA83"/>
    <w:rsid w:val="72FC5008"/>
    <w:rsid w:val="7436A819"/>
    <w:rsid w:val="74BD011C"/>
    <w:rsid w:val="74C71724"/>
    <w:rsid w:val="75ABE709"/>
    <w:rsid w:val="7605897C"/>
    <w:rsid w:val="76F5B3FE"/>
    <w:rsid w:val="76FF014F"/>
    <w:rsid w:val="77845BA6"/>
    <w:rsid w:val="7855A81C"/>
    <w:rsid w:val="7928198D"/>
    <w:rsid w:val="79E2149B"/>
    <w:rsid w:val="7A25673A"/>
    <w:rsid w:val="7A2D54C0"/>
    <w:rsid w:val="7A887321"/>
    <w:rsid w:val="7ABBFC68"/>
    <w:rsid w:val="7C27D843"/>
    <w:rsid w:val="7CFBE714"/>
    <w:rsid w:val="7D09A718"/>
    <w:rsid w:val="7DC3A8A4"/>
    <w:rsid w:val="7DFB8AB0"/>
    <w:rsid w:val="7E5E7DDE"/>
    <w:rsid w:val="7F86F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44C4"/>
  <w15:chartTrackingRefBased/>
  <w15:docId w15:val="{EB85AA8E-7A7D-EE44-B1C9-D172D61D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2A5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02148">
      <w:bodyDiv w:val="1"/>
      <w:marLeft w:val="0"/>
      <w:marRight w:val="0"/>
      <w:marTop w:val="0"/>
      <w:marBottom w:val="0"/>
      <w:divBdr>
        <w:top w:val="none" w:sz="0" w:space="0" w:color="auto"/>
        <w:left w:val="none" w:sz="0" w:space="0" w:color="auto"/>
        <w:bottom w:val="none" w:sz="0" w:space="0" w:color="auto"/>
        <w:right w:val="none" w:sz="0" w:space="0" w:color="auto"/>
      </w:divBdr>
    </w:div>
    <w:div w:id="14174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iversityofleeds.zoom.us/j/81334520821?pwd=TmNBSkZuWjZLdElLNW00ckl2Z2ly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3" ma:contentTypeDescription="Create a new document." ma:contentTypeScope="" ma:versionID="6123c7cd8539af8e15e98b9283e8e7ec">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9c88c5c8fbb747ae482f9451ef17d855"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0FFF5-F487-43D5-ACCC-4600ADA91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83999-B8CE-4D7F-81CC-4C50953B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a192-f488-4040-9765-23e672fe8c6b"/>
    <ds:schemaRef ds:uri="f8945653-8eff-44ef-a544-b6e82dd5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392CD-8650-4A0B-891A-7810C21B1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Gouldson</dc:creator>
  <cp:keywords/>
  <dc:description/>
  <cp:lastModifiedBy>Jane Stanbury</cp:lastModifiedBy>
  <cp:revision>2</cp:revision>
  <dcterms:created xsi:type="dcterms:W3CDTF">2022-07-20T09:43:00Z</dcterms:created>
  <dcterms:modified xsi:type="dcterms:W3CDTF">2022-07-20T09:43:00Z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